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1DFEA" w14:textId="77777777" w:rsidR="000E1801" w:rsidRDefault="000E1801"/>
    <w:p w14:paraId="28147CA8" w14:textId="77777777" w:rsidR="00AB6DD8" w:rsidRDefault="00AB6DD8" w:rsidP="00AB6DD8">
      <w:pPr>
        <w:spacing w:before="64"/>
        <w:ind w:left="247" w:right="272"/>
        <w:jc w:val="center"/>
        <w:rPr>
          <w:rFonts w:ascii="Arial Black"/>
          <w:sz w:val="20"/>
        </w:rPr>
      </w:pPr>
      <w:r>
        <w:rPr>
          <w:rFonts w:ascii="Arial Black"/>
          <w:w w:val="80"/>
          <w:sz w:val="20"/>
        </w:rPr>
        <w:t>Attachment</w:t>
      </w:r>
      <w:r>
        <w:rPr>
          <w:rFonts w:ascii="Arial Black"/>
          <w:spacing w:val="-4"/>
          <w:w w:val="90"/>
          <w:sz w:val="20"/>
        </w:rPr>
        <w:t xml:space="preserve"> </w:t>
      </w:r>
      <w:r>
        <w:rPr>
          <w:rFonts w:ascii="Arial Black"/>
          <w:spacing w:val="-10"/>
          <w:w w:val="90"/>
          <w:sz w:val="20"/>
        </w:rPr>
        <w:t>2</w:t>
      </w:r>
    </w:p>
    <w:p w14:paraId="34FF0143" w14:textId="77777777" w:rsidR="00AB6DD8" w:rsidRDefault="00AB6DD8" w:rsidP="00AB6DD8">
      <w:pPr>
        <w:pStyle w:val="BodyText"/>
        <w:spacing w:before="17"/>
        <w:rPr>
          <w:rFonts w:ascii="Arial Black"/>
          <w:sz w:val="30"/>
        </w:rPr>
      </w:pPr>
    </w:p>
    <w:p w14:paraId="35E04513" w14:textId="77777777" w:rsidR="00AB6DD8" w:rsidRDefault="00AB6DD8" w:rsidP="00AB6DD8">
      <w:pPr>
        <w:pStyle w:val="Heading1"/>
        <w:ind w:left="283" w:right="272"/>
        <w:jc w:val="center"/>
      </w:pPr>
      <w:r>
        <w:rPr>
          <w:spacing w:val="-2"/>
          <w:u w:val="thick" w:color="323033"/>
        </w:rPr>
        <w:t>BYLAWS</w:t>
      </w:r>
    </w:p>
    <w:p w14:paraId="77C6CCA8" w14:textId="77777777" w:rsidR="00AB6DD8" w:rsidRDefault="00AB6DD8" w:rsidP="00AB6DD8">
      <w:pPr>
        <w:spacing w:before="228" w:line="254" w:lineRule="auto"/>
        <w:ind w:left="3029" w:right="3005" w:hanging="9"/>
        <w:jc w:val="center"/>
        <w:rPr>
          <w:b/>
          <w:sz w:val="23"/>
        </w:rPr>
      </w:pPr>
      <w:r>
        <w:rPr>
          <w:b/>
          <w:w w:val="105"/>
          <w:sz w:val="23"/>
        </w:rPr>
        <w:t xml:space="preserve">SAN LUIS OBISPO COUNTY </w:t>
      </w:r>
      <w:r>
        <w:rPr>
          <w:b/>
          <w:spacing w:val="-2"/>
          <w:w w:val="105"/>
          <w:sz w:val="23"/>
        </w:rPr>
        <w:t>BEHAVIORAL</w:t>
      </w:r>
      <w:r>
        <w:rPr>
          <w:b/>
          <w:spacing w:val="-15"/>
          <w:w w:val="105"/>
          <w:sz w:val="23"/>
        </w:rPr>
        <w:t xml:space="preserve"> </w:t>
      </w:r>
      <w:r>
        <w:rPr>
          <w:b/>
          <w:spacing w:val="-2"/>
          <w:w w:val="105"/>
          <w:sz w:val="23"/>
        </w:rPr>
        <w:t>HEALTH</w:t>
      </w:r>
      <w:r>
        <w:rPr>
          <w:b/>
          <w:spacing w:val="-15"/>
          <w:w w:val="105"/>
          <w:sz w:val="23"/>
        </w:rPr>
        <w:t xml:space="preserve"> </w:t>
      </w:r>
      <w:r>
        <w:rPr>
          <w:b/>
          <w:spacing w:val="-2"/>
          <w:w w:val="105"/>
          <w:sz w:val="23"/>
        </w:rPr>
        <w:t>BOARD</w:t>
      </w:r>
    </w:p>
    <w:p w14:paraId="20A6324F" w14:textId="77777777" w:rsidR="00AB6DD8" w:rsidRDefault="00AB6DD8" w:rsidP="00AB6DD8">
      <w:pPr>
        <w:spacing w:before="261"/>
        <w:ind w:left="302" w:right="272"/>
        <w:jc w:val="center"/>
        <w:rPr>
          <w:sz w:val="24"/>
        </w:rPr>
      </w:pPr>
      <w:r>
        <w:rPr>
          <w:sz w:val="24"/>
          <w:u w:val="thick" w:color="454547"/>
        </w:rPr>
        <w:t>ARTICLE</w:t>
      </w:r>
      <w:r>
        <w:rPr>
          <w:spacing w:val="-8"/>
          <w:sz w:val="24"/>
          <w:u w:val="thick" w:color="454547"/>
        </w:rPr>
        <w:t xml:space="preserve"> </w:t>
      </w:r>
      <w:r>
        <w:rPr>
          <w:spacing w:val="-10"/>
          <w:sz w:val="24"/>
          <w:u w:val="thick" w:color="454547"/>
        </w:rPr>
        <w:t>1</w:t>
      </w:r>
    </w:p>
    <w:p w14:paraId="22E4BC1F" w14:textId="77777777" w:rsidR="00AB6DD8" w:rsidRDefault="00AB6DD8" w:rsidP="00AB6DD8">
      <w:pPr>
        <w:tabs>
          <w:tab w:val="left" w:pos="1210"/>
        </w:tabs>
        <w:spacing w:before="275" w:line="230" w:lineRule="auto"/>
        <w:ind w:left="1214" w:right="810" w:hanging="1084"/>
        <w:rPr>
          <w:sz w:val="24"/>
        </w:rPr>
      </w:pPr>
      <w:r>
        <w:rPr>
          <w:b/>
          <w:spacing w:val="-2"/>
          <w:sz w:val="25"/>
        </w:rPr>
        <w:t>NAME:</w:t>
      </w:r>
      <w:r>
        <w:rPr>
          <w:b/>
          <w:sz w:val="25"/>
        </w:rPr>
        <w:tab/>
      </w:r>
      <w:r>
        <w:rPr>
          <w:sz w:val="24"/>
        </w:rPr>
        <w:t>The</w:t>
      </w:r>
      <w:r>
        <w:rPr>
          <w:spacing w:val="-9"/>
          <w:sz w:val="24"/>
        </w:rPr>
        <w:t xml:space="preserve"> </w:t>
      </w:r>
      <w:r>
        <w:rPr>
          <w:sz w:val="24"/>
        </w:rPr>
        <w:t>name</w:t>
      </w:r>
      <w:r>
        <w:rPr>
          <w:spacing w:val="-6"/>
          <w:sz w:val="24"/>
        </w:rPr>
        <w:t xml:space="preserve"> </w:t>
      </w:r>
      <w:r>
        <w:rPr>
          <w:sz w:val="24"/>
        </w:rPr>
        <w:t>of</w:t>
      </w:r>
      <w:r>
        <w:rPr>
          <w:spacing w:val="-4"/>
          <w:sz w:val="24"/>
        </w:rPr>
        <w:t xml:space="preserve"> </w:t>
      </w:r>
      <w:r>
        <w:rPr>
          <w:sz w:val="24"/>
        </w:rPr>
        <w:t>this</w:t>
      </w:r>
      <w:r>
        <w:rPr>
          <w:spacing w:val="-15"/>
          <w:sz w:val="24"/>
        </w:rPr>
        <w:t xml:space="preserve"> </w:t>
      </w:r>
      <w:r>
        <w:rPr>
          <w:sz w:val="24"/>
        </w:rPr>
        <w:t>board</w:t>
      </w:r>
      <w:r>
        <w:rPr>
          <w:spacing w:val="-15"/>
          <w:sz w:val="24"/>
        </w:rPr>
        <w:t xml:space="preserve"> </w:t>
      </w:r>
      <w:r>
        <w:rPr>
          <w:sz w:val="24"/>
        </w:rPr>
        <w:t>shall</w:t>
      </w:r>
      <w:r>
        <w:rPr>
          <w:spacing w:val="-3"/>
          <w:sz w:val="24"/>
        </w:rPr>
        <w:t xml:space="preserve"> </w:t>
      </w:r>
      <w:r>
        <w:rPr>
          <w:sz w:val="24"/>
        </w:rPr>
        <w:t>be</w:t>
      </w:r>
      <w:r>
        <w:rPr>
          <w:spacing w:val="-6"/>
          <w:sz w:val="24"/>
        </w:rPr>
        <w:t xml:space="preserve"> </w:t>
      </w:r>
      <w:r>
        <w:rPr>
          <w:sz w:val="24"/>
        </w:rPr>
        <w:t>the</w:t>
      </w:r>
      <w:r>
        <w:rPr>
          <w:spacing w:val="-17"/>
          <w:sz w:val="24"/>
        </w:rPr>
        <w:t xml:space="preserve"> </w:t>
      </w:r>
      <w:r>
        <w:rPr>
          <w:sz w:val="24"/>
        </w:rPr>
        <w:t>"San</w:t>
      </w:r>
      <w:r>
        <w:rPr>
          <w:spacing w:val="-4"/>
          <w:sz w:val="24"/>
        </w:rPr>
        <w:t xml:space="preserve"> </w:t>
      </w:r>
      <w:r>
        <w:rPr>
          <w:sz w:val="24"/>
        </w:rPr>
        <w:t>Luis</w:t>
      </w:r>
      <w:r>
        <w:rPr>
          <w:spacing w:val="-12"/>
          <w:sz w:val="24"/>
        </w:rPr>
        <w:t xml:space="preserve"> </w:t>
      </w:r>
      <w:r>
        <w:rPr>
          <w:sz w:val="24"/>
        </w:rPr>
        <w:t>Obispo</w:t>
      </w:r>
      <w:r>
        <w:rPr>
          <w:spacing w:val="-4"/>
          <w:sz w:val="24"/>
        </w:rPr>
        <w:t xml:space="preserve"> </w:t>
      </w:r>
      <w:r>
        <w:rPr>
          <w:sz w:val="24"/>
        </w:rPr>
        <w:t>County</w:t>
      </w:r>
      <w:r>
        <w:rPr>
          <w:spacing w:val="-4"/>
          <w:sz w:val="24"/>
        </w:rPr>
        <w:t xml:space="preserve"> </w:t>
      </w:r>
      <w:r>
        <w:rPr>
          <w:sz w:val="24"/>
        </w:rPr>
        <w:t>Behavioral</w:t>
      </w:r>
      <w:r>
        <w:rPr>
          <w:spacing w:val="-4"/>
          <w:sz w:val="24"/>
        </w:rPr>
        <w:t xml:space="preserve"> </w:t>
      </w:r>
      <w:r>
        <w:rPr>
          <w:sz w:val="24"/>
        </w:rPr>
        <w:t>Health Board, "herein referred</w:t>
      </w:r>
      <w:r>
        <w:rPr>
          <w:spacing w:val="40"/>
          <w:sz w:val="24"/>
        </w:rPr>
        <w:t xml:space="preserve"> </w:t>
      </w:r>
      <w:r>
        <w:rPr>
          <w:sz w:val="24"/>
        </w:rPr>
        <w:t>to as "Board."</w:t>
      </w:r>
    </w:p>
    <w:p w14:paraId="3C11A650" w14:textId="77777777" w:rsidR="00AB6DD8" w:rsidRDefault="00AB6DD8" w:rsidP="00AB6DD8">
      <w:pPr>
        <w:pStyle w:val="BodyText"/>
        <w:spacing w:before="2"/>
        <w:rPr>
          <w:sz w:val="24"/>
        </w:rPr>
      </w:pPr>
    </w:p>
    <w:p w14:paraId="0C26159F" w14:textId="77777777" w:rsidR="00AB6DD8" w:rsidRDefault="00AB6DD8" w:rsidP="00AB6DD8">
      <w:pPr>
        <w:ind w:left="1935" w:right="116" w:hanging="1803"/>
        <w:jc w:val="both"/>
        <w:rPr>
          <w:sz w:val="24"/>
        </w:rPr>
      </w:pPr>
      <w:r>
        <w:rPr>
          <w:b/>
          <w:w w:val="105"/>
          <w:sz w:val="23"/>
        </w:rPr>
        <w:t>AUTHORITY:</w:t>
      </w:r>
      <w:r>
        <w:rPr>
          <w:b/>
          <w:spacing w:val="-16"/>
          <w:w w:val="105"/>
          <w:sz w:val="23"/>
        </w:rPr>
        <w:t xml:space="preserve"> </w:t>
      </w:r>
      <w:r>
        <w:rPr>
          <w:w w:val="105"/>
          <w:sz w:val="24"/>
        </w:rPr>
        <w:t>The</w:t>
      </w:r>
      <w:r>
        <w:rPr>
          <w:spacing w:val="-15"/>
          <w:w w:val="105"/>
          <w:sz w:val="24"/>
        </w:rPr>
        <w:t xml:space="preserve"> </w:t>
      </w:r>
      <w:r>
        <w:rPr>
          <w:w w:val="105"/>
          <w:sz w:val="24"/>
        </w:rPr>
        <w:t>authority</w:t>
      </w:r>
      <w:r>
        <w:rPr>
          <w:spacing w:val="-16"/>
          <w:w w:val="105"/>
          <w:sz w:val="24"/>
        </w:rPr>
        <w:t xml:space="preserve"> </w:t>
      </w:r>
      <w:r>
        <w:rPr>
          <w:w w:val="105"/>
          <w:sz w:val="24"/>
        </w:rPr>
        <w:t>of</w:t>
      </w:r>
      <w:r>
        <w:rPr>
          <w:spacing w:val="-16"/>
          <w:w w:val="105"/>
          <w:sz w:val="24"/>
        </w:rPr>
        <w:t xml:space="preserve"> </w:t>
      </w:r>
      <w:r>
        <w:rPr>
          <w:w w:val="105"/>
          <w:sz w:val="24"/>
        </w:rPr>
        <w:t>this</w:t>
      </w:r>
      <w:r>
        <w:rPr>
          <w:spacing w:val="-16"/>
          <w:w w:val="105"/>
          <w:sz w:val="24"/>
        </w:rPr>
        <w:t xml:space="preserve"> </w:t>
      </w:r>
      <w:r>
        <w:rPr>
          <w:w w:val="105"/>
          <w:sz w:val="24"/>
        </w:rPr>
        <w:t>Board</w:t>
      </w:r>
      <w:r>
        <w:rPr>
          <w:spacing w:val="-15"/>
          <w:w w:val="105"/>
          <w:sz w:val="24"/>
        </w:rPr>
        <w:t xml:space="preserve"> </w:t>
      </w:r>
      <w:r>
        <w:rPr>
          <w:w w:val="105"/>
          <w:sz w:val="24"/>
        </w:rPr>
        <w:t>is</w:t>
      </w:r>
      <w:r>
        <w:rPr>
          <w:spacing w:val="-16"/>
          <w:w w:val="105"/>
          <w:sz w:val="24"/>
        </w:rPr>
        <w:t xml:space="preserve"> </w:t>
      </w:r>
      <w:r>
        <w:rPr>
          <w:w w:val="105"/>
          <w:sz w:val="24"/>
        </w:rPr>
        <w:t>set</w:t>
      </w:r>
      <w:r>
        <w:rPr>
          <w:spacing w:val="-16"/>
          <w:w w:val="105"/>
          <w:sz w:val="24"/>
        </w:rPr>
        <w:t xml:space="preserve"> </w:t>
      </w:r>
      <w:r>
        <w:rPr>
          <w:w w:val="105"/>
          <w:sz w:val="24"/>
        </w:rPr>
        <w:t>forth</w:t>
      </w:r>
      <w:r>
        <w:rPr>
          <w:spacing w:val="-16"/>
          <w:w w:val="105"/>
          <w:sz w:val="24"/>
        </w:rPr>
        <w:t xml:space="preserve"> </w:t>
      </w:r>
      <w:r>
        <w:rPr>
          <w:w w:val="105"/>
          <w:sz w:val="23"/>
        </w:rPr>
        <w:t>in</w:t>
      </w:r>
      <w:r>
        <w:rPr>
          <w:spacing w:val="-15"/>
          <w:w w:val="105"/>
          <w:sz w:val="23"/>
        </w:rPr>
        <w:t xml:space="preserve"> </w:t>
      </w:r>
      <w:r>
        <w:rPr>
          <w:w w:val="105"/>
          <w:sz w:val="24"/>
        </w:rPr>
        <w:t>provisions</w:t>
      </w:r>
      <w:r>
        <w:rPr>
          <w:spacing w:val="-15"/>
          <w:w w:val="105"/>
          <w:sz w:val="24"/>
        </w:rPr>
        <w:t xml:space="preserve"> </w:t>
      </w:r>
      <w:r>
        <w:rPr>
          <w:w w:val="105"/>
          <w:sz w:val="24"/>
        </w:rPr>
        <w:t>of</w:t>
      </w:r>
      <w:r>
        <w:rPr>
          <w:spacing w:val="-16"/>
          <w:w w:val="105"/>
          <w:sz w:val="24"/>
        </w:rPr>
        <w:t xml:space="preserve"> </w:t>
      </w:r>
      <w:r>
        <w:rPr>
          <w:w w:val="105"/>
          <w:sz w:val="24"/>
        </w:rPr>
        <w:t>the</w:t>
      </w:r>
      <w:r>
        <w:rPr>
          <w:spacing w:val="8"/>
          <w:w w:val="105"/>
          <w:sz w:val="24"/>
        </w:rPr>
        <w:t xml:space="preserve"> </w:t>
      </w:r>
      <w:r>
        <w:rPr>
          <w:w w:val="105"/>
          <w:sz w:val="24"/>
        </w:rPr>
        <w:t>State</w:t>
      </w:r>
      <w:r>
        <w:rPr>
          <w:spacing w:val="12"/>
          <w:w w:val="105"/>
          <w:sz w:val="24"/>
        </w:rPr>
        <w:t xml:space="preserve"> </w:t>
      </w:r>
      <w:r>
        <w:rPr>
          <w:w w:val="105"/>
          <w:sz w:val="24"/>
        </w:rPr>
        <w:t>of</w:t>
      </w:r>
      <w:r>
        <w:rPr>
          <w:spacing w:val="-15"/>
          <w:w w:val="105"/>
          <w:sz w:val="24"/>
        </w:rPr>
        <w:t xml:space="preserve"> </w:t>
      </w:r>
      <w:r>
        <w:rPr>
          <w:w w:val="105"/>
          <w:sz w:val="24"/>
        </w:rPr>
        <w:t xml:space="preserve">California's Welfare and Institutions </w:t>
      </w:r>
      <w:r>
        <w:rPr>
          <w:w w:val="105"/>
          <w:sz w:val="24"/>
          <w:u w:val="thick" w:color="454547"/>
        </w:rPr>
        <w:t>Code Sections 5604 et seq.,</w:t>
      </w:r>
      <w:r>
        <w:rPr>
          <w:w w:val="105"/>
          <w:sz w:val="24"/>
        </w:rPr>
        <w:t xml:space="preserve"> and the Health and Safety Code Sections </w:t>
      </w:r>
      <w:r>
        <w:rPr>
          <w:w w:val="105"/>
          <w:sz w:val="24"/>
          <w:u w:val="thick" w:color="454547"/>
        </w:rPr>
        <w:t>11805</w:t>
      </w:r>
      <w:r>
        <w:rPr>
          <w:w w:val="105"/>
          <w:sz w:val="24"/>
        </w:rPr>
        <w:t xml:space="preserve"> and </w:t>
      </w:r>
      <w:r>
        <w:rPr>
          <w:w w:val="105"/>
          <w:sz w:val="24"/>
          <w:u w:val="thick" w:color="454547"/>
        </w:rPr>
        <w:t>11752.l(d)</w:t>
      </w:r>
      <w:r>
        <w:rPr>
          <w:w w:val="105"/>
          <w:sz w:val="24"/>
        </w:rPr>
        <w:t>.</w:t>
      </w:r>
    </w:p>
    <w:p w14:paraId="2C181DF9" w14:textId="77777777" w:rsidR="00AB6DD8" w:rsidRDefault="00AB6DD8" w:rsidP="00AB6DD8">
      <w:pPr>
        <w:pStyle w:val="BodyText"/>
        <w:spacing w:before="25"/>
      </w:pPr>
    </w:p>
    <w:p w14:paraId="3442AF8D" w14:textId="77777777" w:rsidR="00AB6DD8" w:rsidRDefault="00AB6DD8" w:rsidP="00AB6DD8">
      <w:pPr>
        <w:spacing w:line="254" w:lineRule="auto"/>
        <w:ind w:left="1935" w:right="1" w:hanging="1802"/>
        <w:rPr>
          <w:b/>
          <w:sz w:val="23"/>
        </w:rPr>
      </w:pPr>
      <w:r>
        <w:rPr>
          <w:b/>
          <w:w w:val="105"/>
          <w:sz w:val="23"/>
        </w:rPr>
        <w:t>SCOPE</w:t>
      </w:r>
      <w:r>
        <w:rPr>
          <w:b/>
          <w:spacing w:val="-17"/>
          <w:w w:val="105"/>
          <w:sz w:val="23"/>
        </w:rPr>
        <w:t xml:space="preserve"> </w:t>
      </w:r>
      <w:r>
        <w:rPr>
          <w:b/>
          <w:w w:val="105"/>
          <w:sz w:val="23"/>
        </w:rPr>
        <w:t>OF WORK:</w:t>
      </w:r>
      <w:r>
        <w:rPr>
          <w:b/>
          <w:spacing w:val="-13"/>
          <w:w w:val="105"/>
          <w:sz w:val="23"/>
        </w:rPr>
        <w:t xml:space="preserve"> </w:t>
      </w:r>
      <w:r>
        <w:rPr>
          <w:b/>
          <w:w w:val="105"/>
          <w:sz w:val="23"/>
        </w:rPr>
        <w:t>The</w:t>
      </w:r>
      <w:r>
        <w:rPr>
          <w:b/>
          <w:spacing w:val="-15"/>
          <w:w w:val="105"/>
          <w:sz w:val="23"/>
        </w:rPr>
        <w:t xml:space="preserve"> </w:t>
      </w:r>
      <w:r>
        <w:rPr>
          <w:b/>
          <w:w w:val="105"/>
          <w:sz w:val="23"/>
        </w:rPr>
        <w:t>Board</w:t>
      </w:r>
      <w:r>
        <w:rPr>
          <w:b/>
          <w:spacing w:val="-17"/>
          <w:w w:val="105"/>
          <w:sz w:val="23"/>
        </w:rPr>
        <w:t xml:space="preserve"> </w:t>
      </w:r>
      <w:r>
        <w:rPr>
          <w:b/>
          <w:w w:val="105"/>
          <w:sz w:val="23"/>
        </w:rPr>
        <w:t>is</w:t>
      </w:r>
      <w:r>
        <w:rPr>
          <w:b/>
          <w:spacing w:val="-9"/>
          <w:w w:val="105"/>
          <w:sz w:val="23"/>
        </w:rPr>
        <w:t xml:space="preserve"> </w:t>
      </w:r>
      <w:r>
        <w:rPr>
          <w:b/>
          <w:w w:val="105"/>
          <w:sz w:val="23"/>
        </w:rPr>
        <w:t>responsible</w:t>
      </w:r>
      <w:r>
        <w:rPr>
          <w:b/>
          <w:spacing w:val="-5"/>
          <w:w w:val="105"/>
          <w:sz w:val="23"/>
        </w:rPr>
        <w:t xml:space="preserve"> </w:t>
      </w:r>
      <w:r>
        <w:rPr>
          <w:b/>
          <w:w w:val="105"/>
          <w:sz w:val="23"/>
        </w:rPr>
        <w:t>to</w:t>
      </w:r>
      <w:r>
        <w:rPr>
          <w:b/>
          <w:spacing w:val="-13"/>
          <w:w w:val="105"/>
          <w:sz w:val="23"/>
        </w:rPr>
        <w:t xml:space="preserve"> </w:t>
      </w:r>
      <w:r>
        <w:rPr>
          <w:b/>
          <w:w w:val="105"/>
          <w:sz w:val="23"/>
        </w:rPr>
        <w:t>review</w:t>
      </w:r>
      <w:r>
        <w:rPr>
          <w:b/>
          <w:spacing w:val="-5"/>
          <w:w w:val="105"/>
          <w:sz w:val="23"/>
        </w:rPr>
        <w:t xml:space="preserve"> </w:t>
      </w:r>
      <w:r>
        <w:rPr>
          <w:b/>
          <w:w w:val="105"/>
          <w:sz w:val="23"/>
        </w:rPr>
        <w:t>the</w:t>
      </w:r>
      <w:r>
        <w:rPr>
          <w:b/>
          <w:spacing w:val="-17"/>
          <w:w w:val="105"/>
          <w:sz w:val="23"/>
        </w:rPr>
        <w:t xml:space="preserve"> </w:t>
      </w:r>
      <w:r>
        <w:rPr>
          <w:b/>
          <w:w w:val="105"/>
          <w:sz w:val="23"/>
        </w:rPr>
        <w:t>services</w:t>
      </w:r>
      <w:r>
        <w:rPr>
          <w:b/>
          <w:spacing w:val="-6"/>
          <w:w w:val="105"/>
          <w:sz w:val="23"/>
        </w:rPr>
        <w:t xml:space="preserve"> </w:t>
      </w:r>
      <w:r>
        <w:rPr>
          <w:b/>
          <w:w w:val="105"/>
          <w:sz w:val="23"/>
        </w:rPr>
        <w:t>provided</w:t>
      </w:r>
      <w:r>
        <w:rPr>
          <w:b/>
          <w:spacing w:val="-5"/>
          <w:w w:val="105"/>
          <w:sz w:val="23"/>
        </w:rPr>
        <w:t xml:space="preserve"> </w:t>
      </w:r>
      <w:r>
        <w:rPr>
          <w:b/>
          <w:w w:val="105"/>
          <w:sz w:val="23"/>
        </w:rPr>
        <w:t>or</w:t>
      </w:r>
      <w:r>
        <w:rPr>
          <w:b/>
          <w:spacing w:val="-5"/>
          <w:w w:val="105"/>
          <w:sz w:val="23"/>
        </w:rPr>
        <w:t xml:space="preserve"> </w:t>
      </w:r>
      <w:r>
        <w:rPr>
          <w:b/>
          <w:w w:val="105"/>
          <w:sz w:val="23"/>
        </w:rPr>
        <w:t>contracted by the Behavioral Health Department.</w:t>
      </w:r>
    </w:p>
    <w:p w14:paraId="7D5582BE" w14:textId="77777777" w:rsidR="00AB6DD8" w:rsidRDefault="00AB6DD8" w:rsidP="00AB6DD8">
      <w:pPr>
        <w:spacing w:before="259"/>
        <w:ind w:left="136"/>
        <w:rPr>
          <w:sz w:val="24"/>
        </w:rPr>
      </w:pPr>
      <w:r>
        <w:rPr>
          <w:b/>
          <w:sz w:val="23"/>
        </w:rPr>
        <w:t>OBJECTIVES:</w:t>
      </w:r>
      <w:r>
        <w:rPr>
          <w:b/>
          <w:spacing w:val="16"/>
          <w:sz w:val="23"/>
        </w:rPr>
        <w:t xml:space="preserve"> </w:t>
      </w:r>
      <w:r>
        <w:rPr>
          <w:sz w:val="24"/>
        </w:rPr>
        <w:t>The</w:t>
      </w:r>
      <w:r>
        <w:rPr>
          <w:spacing w:val="8"/>
          <w:sz w:val="24"/>
        </w:rPr>
        <w:t xml:space="preserve"> </w:t>
      </w:r>
      <w:r>
        <w:rPr>
          <w:sz w:val="24"/>
        </w:rPr>
        <w:t>objectives</w:t>
      </w:r>
      <w:r>
        <w:rPr>
          <w:spacing w:val="8"/>
          <w:sz w:val="24"/>
        </w:rPr>
        <w:t xml:space="preserve"> </w:t>
      </w:r>
      <w:r>
        <w:rPr>
          <w:sz w:val="24"/>
        </w:rPr>
        <w:t>of</w:t>
      </w:r>
      <w:r>
        <w:rPr>
          <w:spacing w:val="33"/>
          <w:sz w:val="24"/>
        </w:rPr>
        <w:t xml:space="preserve"> </w:t>
      </w:r>
      <w:r>
        <w:rPr>
          <w:sz w:val="24"/>
        </w:rPr>
        <w:t>this</w:t>
      </w:r>
      <w:r>
        <w:rPr>
          <w:spacing w:val="-4"/>
          <w:sz w:val="24"/>
        </w:rPr>
        <w:t xml:space="preserve"> </w:t>
      </w:r>
      <w:r>
        <w:rPr>
          <w:sz w:val="24"/>
        </w:rPr>
        <w:t>Board</w:t>
      </w:r>
      <w:r>
        <w:rPr>
          <w:spacing w:val="9"/>
          <w:sz w:val="24"/>
        </w:rPr>
        <w:t xml:space="preserve"> </w:t>
      </w:r>
      <w:r>
        <w:rPr>
          <w:sz w:val="24"/>
        </w:rPr>
        <w:t>shall</w:t>
      </w:r>
      <w:r>
        <w:rPr>
          <w:spacing w:val="8"/>
          <w:sz w:val="24"/>
        </w:rPr>
        <w:t xml:space="preserve"> </w:t>
      </w:r>
      <w:r>
        <w:rPr>
          <w:sz w:val="24"/>
        </w:rPr>
        <w:t>be</w:t>
      </w:r>
      <w:r>
        <w:rPr>
          <w:spacing w:val="6"/>
          <w:sz w:val="24"/>
        </w:rPr>
        <w:t xml:space="preserve"> </w:t>
      </w:r>
      <w:r>
        <w:rPr>
          <w:sz w:val="24"/>
        </w:rPr>
        <w:t>as</w:t>
      </w:r>
      <w:r>
        <w:rPr>
          <w:spacing w:val="-2"/>
          <w:sz w:val="24"/>
        </w:rPr>
        <w:t xml:space="preserve"> follows:</w:t>
      </w:r>
    </w:p>
    <w:p w14:paraId="5485C103" w14:textId="77777777" w:rsidR="00AB6DD8" w:rsidRDefault="00AB6DD8" w:rsidP="00AB6DD8">
      <w:pPr>
        <w:pStyle w:val="BodyText"/>
        <w:spacing w:before="6"/>
        <w:rPr>
          <w:sz w:val="24"/>
        </w:rPr>
      </w:pPr>
    </w:p>
    <w:p w14:paraId="2A4A7206" w14:textId="77777777" w:rsidR="00AB6DD8" w:rsidRDefault="00AB6DD8" w:rsidP="00AB6DD8">
      <w:pPr>
        <w:pStyle w:val="ListParagraph"/>
        <w:numPr>
          <w:ilvl w:val="0"/>
          <w:numId w:val="3"/>
        </w:numPr>
        <w:tabs>
          <w:tab w:val="left" w:pos="720"/>
        </w:tabs>
        <w:spacing w:before="1" w:line="230" w:lineRule="auto"/>
        <w:ind w:right="113"/>
        <w:contextualSpacing w:val="0"/>
        <w:jc w:val="both"/>
        <w:rPr>
          <w:sz w:val="24"/>
        </w:rPr>
      </w:pPr>
      <w:r>
        <w:rPr>
          <w:sz w:val="24"/>
        </w:rPr>
        <w:t>Review</w:t>
      </w:r>
      <w:r>
        <w:rPr>
          <w:spacing w:val="-12"/>
          <w:sz w:val="24"/>
        </w:rPr>
        <w:t xml:space="preserve"> </w:t>
      </w:r>
      <w:r>
        <w:rPr>
          <w:sz w:val="24"/>
        </w:rPr>
        <w:t>and</w:t>
      </w:r>
      <w:r>
        <w:rPr>
          <w:spacing w:val="-12"/>
          <w:sz w:val="24"/>
        </w:rPr>
        <w:t xml:space="preserve"> </w:t>
      </w:r>
      <w:r>
        <w:rPr>
          <w:sz w:val="24"/>
        </w:rPr>
        <w:t>evaluate</w:t>
      </w:r>
      <w:r>
        <w:rPr>
          <w:spacing w:val="-12"/>
          <w:sz w:val="24"/>
        </w:rPr>
        <w:t xml:space="preserve"> </w:t>
      </w:r>
      <w:r>
        <w:rPr>
          <w:sz w:val="24"/>
        </w:rPr>
        <w:t>the</w:t>
      </w:r>
      <w:r>
        <w:rPr>
          <w:spacing w:val="-12"/>
          <w:sz w:val="24"/>
        </w:rPr>
        <w:t xml:space="preserve"> </w:t>
      </w:r>
      <w:r>
        <w:rPr>
          <w:sz w:val="24"/>
        </w:rPr>
        <w:t>community's</w:t>
      </w:r>
      <w:r>
        <w:rPr>
          <w:spacing w:val="-12"/>
          <w:sz w:val="24"/>
        </w:rPr>
        <w:t xml:space="preserve"> </w:t>
      </w:r>
      <w:r>
        <w:rPr>
          <w:sz w:val="24"/>
        </w:rPr>
        <w:t>public</w:t>
      </w:r>
      <w:r>
        <w:rPr>
          <w:spacing w:val="-12"/>
          <w:sz w:val="24"/>
        </w:rPr>
        <w:t xml:space="preserve"> </w:t>
      </w:r>
      <w:r>
        <w:rPr>
          <w:sz w:val="24"/>
        </w:rPr>
        <w:t>behavioral</w:t>
      </w:r>
      <w:r>
        <w:rPr>
          <w:spacing w:val="-12"/>
          <w:sz w:val="24"/>
        </w:rPr>
        <w:t xml:space="preserve"> </w:t>
      </w:r>
      <w:r>
        <w:rPr>
          <w:sz w:val="24"/>
        </w:rPr>
        <w:t>health</w:t>
      </w:r>
      <w:r>
        <w:rPr>
          <w:spacing w:val="-12"/>
          <w:sz w:val="24"/>
        </w:rPr>
        <w:t xml:space="preserve"> </w:t>
      </w:r>
      <w:r>
        <w:rPr>
          <w:sz w:val="24"/>
        </w:rPr>
        <w:t>needs,</w:t>
      </w:r>
      <w:r>
        <w:rPr>
          <w:spacing w:val="-12"/>
          <w:sz w:val="24"/>
        </w:rPr>
        <w:t xml:space="preserve"> </w:t>
      </w:r>
      <w:r>
        <w:rPr>
          <w:sz w:val="24"/>
        </w:rPr>
        <w:t>services,</w:t>
      </w:r>
      <w:r>
        <w:rPr>
          <w:spacing w:val="-12"/>
          <w:sz w:val="24"/>
        </w:rPr>
        <w:t xml:space="preserve"> </w:t>
      </w:r>
      <w:r>
        <w:rPr>
          <w:sz w:val="24"/>
        </w:rPr>
        <w:t>facilities,</w:t>
      </w:r>
      <w:r>
        <w:rPr>
          <w:spacing w:val="-12"/>
          <w:sz w:val="24"/>
        </w:rPr>
        <w:t xml:space="preserve"> </w:t>
      </w:r>
      <w:r>
        <w:rPr>
          <w:sz w:val="24"/>
        </w:rPr>
        <w:t xml:space="preserve">and special problems </w:t>
      </w:r>
      <w:r>
        <w:rPr>
          <w:sz w:val="23"/>
        </w:rPr>
        <w:t xml:space="preserve">in </w:t>
      </w:r>
      <w:r>
        <w:rPr>
          <w:sz w:val="24"/>
        </w:rPr>
        <w:t>any facility within the county or jurisdiction where mental health evaluations or services are being provided. These include but are not limited to, schools, emergency departments, and</w:t>
      </w:r>
      <w:r>
        <w:rPr>
          <w:spacing w:val="40"/>
          <w:sz w:val="24"/>
        </w:rPr>
        <w:t xml:space="preserve"> </w:t>
      </w:r>
      <w:r>
        <w:rPr>
          <w:sz w:val="24"/>
        </w:rPr>
        <w:t>psychiatric facilities, to ensure services are provided that improve and maintain the health and safety of individuals and families affected by mental health and/or substance abuse issues.</w:t>
      </w:r>
    </w:p>
    <w:p w14:paraId="0505132B" w14:textId="77777777" w:rsidR="00AB6DD8" w:rsidRDefault="00AB6DD8" w:rsidP="00AB6DD8">
      <w:pPr>
        <w:pStyle w:val="BodyText"/>
        <w:spacing w:before="3"/>
        <w:rPr>
          <w:sz w:val="24"/>
        </w:rPr>
      </w:pPr>
    </w:p>
    <w:p w14:paraId="2EBD1AEF" w14:textId="77777777" w:rsidR="00AB6DD8" w:rsidRDefault="00AB6DD8" w:rsidP="00AB6DD8">
      <w:pPr>
        <w:pStyle w:val="ListParagraph"/>
        <w:numPr>
          <w:ilvl w:val="0"/>
          <w:numId w:val="3"/>
        </w:numPr>
        <w:tabs>
          <w:tab w:val="left" w:pos="720"/>
        </w:tabs>
        <w:spacing w:line="237" w:lineRule="auto"/>
        <w:ind w:right="104"/>
        <w:contextualSpacing w:val="0"/>
        <w:jc w:val="both"/>
        <w:rPr>
          <w:sz w:val="24"/>
        </w:rPr>
      </w:pPr>
      <w:r>
        <w:rPr>
          <w:sz w:val="24"/>
        </w:rPr>
        <w:t>Review</w:t>
      </w:r>
      <w:r>
        <w:rPr>
          <w:spacing w:val="40"/>
          <w:sz w:val="24"/>
        </w:rPr>
        <w:t xml:space="preserve"> </w:t>
      </w:r>
      <w:r>
        <w:rPr>
          <w:sz w:val="24"/>
        </w:rPr>
        <w:t>performance</w:t>
      </w:r>
      <w:r>
        <w:rPr>
          <w:spacing w:val="40"/>
          <w:sz w:val="24"/>
        </w:rPr>
        <w:t xml:space="preserve"> </w:t>
      </w:r>
      <w:r>
        <w:rPr>
          <w:sz w:val="24"/>
        </w:rPr>
        <w:t>contracts</w:t>
      </w:r>
      <w:r>
        <w:rPr>
          <w:spacing w:val="40"/>
          <w:sz w:val="24"/>
        </w:rPr>
        <w:t xml:space="preserve"> </w:t>
      </w:r>
      <w:r>
        <w:rPr>
          <w:sz w:val="24"/>
        </w:rPr>
        <w:t>between the State Department of Health Care Services and the</w:t>
      </w:r>
      <w:r>
        <w:rPr>
          <w:spacing w:val="-15"/>
          <w:sz w:val="24"/>
        </w:rPr>
        <w:t xml:space="preserve"> </w:t>
      </w:r>
      <w:r>
        <w:rPr>
          <w:sz w:val="24"/>
        </w:rPr>
        <w:t>County</w:t>
      </w:r>
      <w:r>
        <w:rPr>
          <w:spacing w:val="-15"/>
          <w:sz w:val="24"/>
        </w:rPr>
        <w:t xml:space="preserve"> </w:t>
      </w:r>
      <w:r>
        <w:rPr>
          <w:sz w:val="24"/>
        </w:rPr>
        <w:t>of</w:t>
      </w:r>
      <w:r>
        <w:rPr>
          <w:spacing w:val="-15"/>
          <w:sz w:val="24"/>
        </w:rPr>
        <w:t xml:space="preserve"> </w:t>
      </w:r>
      <w:r>
        <w:rPr>
          <w:sz w:val="24"/>
        </w:rPr>
        <w:t>San</w:t>
      </w:r>
      <w:r>
        <w:rPr>
          <w:spacing w:val="-15"/>
          <w:sz w:val="24"/>
        </w:rPr>
        <w:t xml:space="preserve"> </w:t>
      </w:r>
      <w:r>
        <w:rPr>
          <w:sz w:val="24"/>
        </w:rPr>
        <w:t>Luis</w:t>
      </w:r>
      <w:r>
        <w:rPr>
          <w:spacing w:val="-15"/>
          <w:sz w:val="24"/>
        </w:rPr>
        <w:t xml:space="preserve"> </w:t>
      </w:r>
      <w:r>
        <w:rPr>
          <w:sz w:val="24"/>
        </w:rPr>
        <w:t>Obispo,</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u w:val="thick" w:color="454547"/>
        </w:rPr>
        <w:t>Code</w:t>
      </w:r>
      <w:r>
        <w:rPr>
          <w:spacing w:val="-15"/>
          <w:sz w:val="24"/>
          <w:u w:val="thick" w:color="454547"/>
        </w:rPr>
        <w:t xml:space="preserve"> </w:t>
      </w:r>
      <w:r>
        <w:rPr>
          <w:sz w:val="24"/>
          <w:u w:val="thick" w:color="454547"/>
        </w:rPr>
        <w:t>Section</w:t>
      </w:r>
      <w:r>
        <w:rPr>
          <w:spacing w:val="-15"/>
          <w:sz w:val="24"/>
          <w:u w:val="thick" w:color="454547"/>
        </w:rPr>
        <w:t xml:space="preserve"> </w:t>
      </w:r>
      <w:r>
        <w:rPr>
          <w:sz w:val="24"/>
          <w:u w:val="thick" w:color="454547"/>
        </w:rPr>
        <w:t>5650</w:t>
      </w:r>
      <w:r>
        <w:rPr>
          <w:sz w:val="24"/>
        </w:rPr>
        <w:t>.</w:t>
      </w:r>
      <w:r>
        <w:rPr>
          <w:spacing w:val="-2"/>
          <w:sz w:val="24"/>
        </w:rPr>
        <w:t xml:space="preserve"> </w:t>
      </w:r>
      <w:r>
        <w:rPr>
          <w:sz w:val="24"/>
        </w:rPr>
        <w:t>The</w:t>
      </w:r>
      <w:r>
        <w:rPr>
          <w:spacing w:val="-15"/>
          <w:sz w:val="24"/>
        </w:rPr>
        <w:t xml:space="preserve"> </w:t>
      </w:r>
      <w:r>
        <w:rPr>
          <w:sz w:val="24"/>
        </w:rPr>
        <w:t>Behavioral</w:t>
      </w:r>
      <w:r>
        <w:rPr>
          <w:spacing w:val="-15"/>
          <w:sz w:val="24"/>
        </w:rPr>
        <w:t xml:space="preserve"> </w:t>
      </w:r>
      <w:r>
        <w:rPr>
          <w:sz w:val="24"/>
        </w:rPr>
        <w:t>Health</w:t>
      </w:r>
      <w:r>
        <w:rPr>
          <w:spacing w:val="-15"/>
          <w:sz w:val="24"/>
        </w:rPr>
        <w:t xml:space="preserve"> </w:t>
      </w:r>
      <w:r>
        <w:rPr>
          <w:sz w:val="24"/>
        </w:rPr>
        <w:t>Board may make recommendations to the governing</w:t>
      </w:r>
      <w:r>
        <w:rPr>
          <w:spacing w:val="40"/>
          <w:sz w:val="24"/>
        </w:rPr>
        <w:t xml:space="preserve"> </w:t>
      </w:r>
      <w:r>
        <w:rPr>
          <w:sz w:val="24"/>
        </w:rPr>
        <w:t>body regarding concerns identified within these agreements.</w:t>
      </w:r>
    </w:p>
    <w:p w14:paraId="27BF1326" w14:textId="77777777" w:rsidR="00AB6DD8" w:rsidRDefault="00AB6DD8" w:rsidP="00AB6DD8">
      <w:pPr>
        <w:pStyle w:val="ListParagraph"/>
        <w:numPr>
          <w:ilvl w:val="0"/>
          <w:numId w:val="3"/>
        </w:numPr>
        <w:tabs>
          <w:tab w:val="left" w:pos="719"/>
        </w:tabs>
        <w:spacing w:before="273" w:line="237" w:lineRule="auto"/>
        <w:ind w:left="719" w:right="108"/>
        <w:contextualSpacing w:val="0"/>
        <w:jc w:val="both"/>
        <w:rPr>
          <w:sz w:val="24"/>
        </w:rPr>
      </w:pPr>
      <w:r>
        <w:rPr>
          <w:sz w:val="24"/>
        </w:rPr>
        <w:t>Advise the Board of Supervisors, the Behavioral Health Department Director (hereinafter referred to as Director), and the County Alcohol and Drug Program Administrator as to any aspect</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County's</w:t>
      </w:r>
      <w:r>
        <w:rPr>
          <w:spacing w:val="-14"/>
          <w:sz w:val="24"/>
        </w:rPr>
        <w:t xml:space="preserve"> </w:t>
      </w:r>
      <w:r>
        <w:rPr>
          <w:sz w:val="24"/>
        </w:rPr>
        <w:t>mental</w:t>
      </w:r>
      <w:r>
        <w:rPr>
          <w:spacing w:val="-14"/>
          <w:sz w:val="24"/>
        </w:rPr>
        <w:t xml:space="preserve"> </w:t>
      </w:r>
      <w:r>
        <w:rPr>
          <w:sz w:val="24"/>
        </w:rPr>
        <w:t>health,</w:t>
      </w:r>
      <w:r>
        <w:rPr>
          <w:spacing w:val="-15"/>
          <w:sz w:val="24"/>
        </w:rPr>
        <w:t xml:space="preserve"> </w:t>
      </w:r>
      <w:r>
        <w:rPr>
          <w:sz w:val="24"/>
        </w:rPr>
        <w:t>alcohol</w:t>
      </w:r>
      <w:r>
        <w:rPr>
          <w:spacing w:val="-15"/>
          <w:sz w:val="24"/>
        </w:rPr>
        <w:t xml:space="preserve"> </w:t>
      </w:r>
      <w:r>
        <w:rPr>
          <w:sz w:val="24"/>
        </w:rPr>
        <w:t>and</w:t>
      </w:r>
      <w:r>
        <w:rPr>
          <w:spacing w:val="-15"/>
          <w:sz w:val="24"/>
        </w:rPr>
        <w:t xml:space="preserve"> </w:t>
      </w:r>
      <w:r>
        <w:rPr>
          <w:sz w:val="24"/>
        </w:rPr>
        <w:t>drug</w:t>
      </w:r>
      <w:r>
        <w:rPr>
          <w:spacing w:val="-15"/>
          <w:sz w:val="24"/>
        </w:rPr>
        <w:t xml:space="preserve"> </w:t>
      </w:r>
      <w:r>
        <w:rPr>
          <w:sz w:val="24"/>
        </w:rPr>
        <w:t>treatment</w:t>
      </w:r>
      <w:r>
        <w:rPr>
          <w:spacing w:val="-14"/>
          <w:sz w:val="24"/>
        </w:rPr>
        <w:t xml:space="preserve"> </w:t>
      </w:r>
      <w:r>
        <w:rPr>
          <w:sz w:val="24"/>
        </w:rPr>
        <w:t>and</w:t>
      </w:r>
      <w:r>
        <w:rPr>
          <w:spacing w:val="-14"/>
          <w:sz w:val="24"/>
        </w:rPr>
        <w:t xml:space="preserve"> </w:t>
      </w:r>
      <w:r>
        <w:rPr>
          <w:sz w:val="24"/>
        </w:rPr>
        <w:t>prevention</w:t>
      </w:r>
      <w:r>
        <w:rPr>
          <w:spacing w:val="-14"/>
          <w:sz w:val="24"/>
        </w:rPr>
        <w:t xml:space="preserve"> </w:t>
      </w:r>
      <w:r>
        <w:rPr>
          <w:sz w:val="24"/>
        </w:rPr>
        <w:t>services.</w:t>
      </w:r>
      <w:r>
        <w:rPr>
          <w:spacing w:val="-14"/>
          <w:sz w:val="24"/>
        </w:rPr>
        <w:t xml:space="preserve"> </w:t>
      </w:r>
      <w:r>
        <w:rPr>
          <w:sz w:val="24"/>
        </w:rPr>
        <w:t>The Board may request assistance from local patients' rights advocates when reviewing and advising on behavioral health evaluations or services provided</w:t>
      </w:r>
      <w:r>
        <w:rPr>
          <w:spacing w:val="40"/>
          <w:sz w:val="24"/>
        </w:rPr>
        <w:t xml:space="preserve"> </w:t>
      </w:r>
      <w:r>
        <w:rPr>
          <w:sz w:val="24"/>
        </w:rPr>
        <w:t>in public facilities with limited access.</w:t>
      </w:r>
    </w:p>
    <w:p w14:paraId="684E67DA" w14:textId="77777777" w:rsidR="00AB6DD8" w:rsidRDefault="00AB6DD8" w:rsidP="00AB6DD8">
      <w:pPr>
        <w:pStyle w:val="ListParagraph"/>
        <w:numPr>
          <w:ilvl w:val="0"/>
          <w:numId w:val="3"/>
        </w:numPr>
        <w:tabs>
          <w:tab w:val="left" w:pos="720"/>
        </w:tabs>
        <w:spacing w:before="272" w:line="242" w:lineRule="auto"/>
        <w:ind w:right="112"/>
        <w:contextualSpacing w:val="0"/>
        <w:jc w:val="both"/>
        <w:rPr>
          <w:sz w:val="24"/>
        </w:rPr>
      </w:pPr>
      <w:r>
        <w:rPr>
          <w:sz w:val="24"/>
        </w:rPr>
        <w:t xml:space="preserve">Review and approve the procedures used to ensure citizen and professional involvement at all stages of the planning process. Involvement shall include individuals with lived experience of mental illness and/or substance use disorder their families, community members, advocacy organizations, and behavioral health professionals. </w:t>
      </w:r>
      <w:r>
        <w:rPr>
          <w:sz w:val="23"/>
        </w:rPr>
        <w:t xml:space="preserve">It </w:t>
      </w:r>
      <w:r>
        <w:rPr>
          <w:sz w:val="24"/>
        </w:rPr>
        <w:t>shall also include other</w:t>
      </w:r>
      <w:r>
        <w:rPr>
          <w:spacing w:val="-7"/>
          <w:sz w:val="24"/>
        </w:rPr>
        <w:t xml:space="preserve"> </w:t>
      </w:r>
      <w:r>
        <w:rPr>
          <w:sz w:val="24"/>
        </w:rPr>
        <w:t>professionals</w:t>
      </w:r>
      <w:r>
        <w:rPr>
          <w:spacing w:val="-7"/>
          <w:sz w:val="24"/>
        </w:rPr>
        <w:t xml:space="preserve"> </w:t>
      </w:r>
      <w:r>
        <w:rPr>
          <w:sz w:val="24"/>
        </w:rPr>
        <w:t>who</w:t>
      </w:r>
      <w:r>
        <w:rPr>
          <w:spacing w:val="-7"/>
          <w:sz w:val="24"/>
        </w:rPr>
        <w:t xml:space="preserve"> </w:t>
      </w:r>
      <w:r>
        <w:rPr>
          <w:sz w:val="24"/>
        </w:rPr>
        <w:t>interact</w:t>
      </w:r>
      <w:r>
        <w:rPr>
          <w:spacing w:val="-7"/>
          <w:sz w:val="24"/>
        </w:rPr>
        <w:t xml:space="preserve"> </w:t>
      </w:r>
      <w:r>
        <w:rPr>
          <w:sz w:val="24"/>
        </w:rPr>
        <w:t>with</w:t>
      </w:r>
      <w:r>
        <w:rPr>
          <w:spacing w:val="-7"/>
          <w:sz w:val="24"/>
        </w:rPr>
        <w:t xml:space="preserve"> </w:t>
      </w:r>
      <w:r>
        <w:rPr>
          <w:sz w:val="24"/>
        </w:rPr>
        <w:t>individuals</w:t>
      </w:r>
      <w:r>
        <w:rPr>
          <w:spacing w:val="-7"/>
          <w:sz w:val="24"/>
        </w:rPr>
        <w:t xml:space="preserve"> </w:t>
      </w:r>
      <w:r>
        <w:rPr>
          <w:sz w:val="24"/>
        </w:rPr>
        <w:t>living</w:t>
      </w:r>
      <w:r>
        <w:rPr>
          <w:spacing w:val="-7"/>
          <w:sz w:val="24"/>
        </w:rPr>
        <w:t xml:space="preserve"> </w:t>
      </w:r>
      <w:r>
        <w:rPr>
          <w:sz w:val="24"/>
        </w:rPr>
        <w:t>with</w:t>
      </w:r>
      <w:r>
        <w:rPr>
          <w:spacing w:val="-7"/>
          <w:sz w:val="24"/>
        </w:rPr>
        <w:t xml:space="preserve"> </w:t>
      </w:r>
      <w:r>
        <w:rPr>
          <w:sz w:val="24"/>
        </w:rPr>
        <w:t>behavioral</w:t>
      </w:r>
      <w:r>
        <w:rPr>
          <w:spacing w:val="-7"/>
          <w:sz w:val="24"/>
        </w:rPr>
        <w:t xml:space="preserve"> </w:t>
      </w:r>
      <w:r>
        <w:rPr>
          <w:sz w:val="24"/>
        </w:rPr>
        <w:t>health</w:t>
      </w:r>
      <w:r>
        <w:rPr>
          <w:spacing w:val="-7"/>
          <w:sz w:val="24"/>
        </w:rPr>
        <w:t xml:space="preserve"> </w:t>
      </w:r>
      <w:r>
        <w:rPr>
          <w:sz w:val="24"/>
        </w:rPr>
        <w:t>challenges</w:t>
      </w:r>
      <w:r>
        <w:rPr>
          <w:spacing w:val="-7"/>
          <w:sz w:val="24"/>
        </w:rPr>
        <w:t xml:space="preserve"> </w:t>
      </w:r>
      <w:proofErr w:type="gramStart"/>
      <w:r>
        <w:rPr>
          <w:sz w:val="24"/>
        </w:rPr>
        <w:t>on a</w:t>
      </w:r>
      <w:r>
        <w:rPr>
          <w:spacing w:val="-3"/>
          <w:sz w:val="24"/>
        </w:rPr>
        <w:t xml:space="preserve"> </w:t>
      </w:r>
      <w:r>
        <w:rPr>
          <w:sz w:val="24"/>
        </w:rPr>
        <w:t>daily</w:t>
      </w:r>
      <w:r>
        <w:rPr>
          <w:spacing w:val="-3"/>
          <w:sz w:val="24"/>
        </w:rPr>
        <w:t xml:space="preserve"> </w:t>
      </w:r>
      <w:r>
        <w:rPr>
          <w:sz w:val="24"/>
        </w:rPr>
        <w:t>basis</w:t>
      </w:r>
      <w:proofErr w:type="gramEnd"/>
      <w:r>
        <w:rPr>
          <w:sz w:val="24"/>
        </w:rPr>
        <w:t>,</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education,</w:t>
      </w:r>
      <w:r>
        <w:rPr>
          <w:spacing w:val="-3"/>
          <w:sz w:val="24"/>
        </w:rPr>
        <w:t xml:space="preserve"> </w:t>
      </w:r>
      <w:r>
        <w:rPr>
          <w:sz w:val="24"/>
        </w:rPr>
        <w:t>emergency</w:t>
      </w:r>
      <w:r>
        <w:rPr>
          <w:spacing w:val="-3"/>
          <w:sz w:val="24"/>
        </w:rPr>
        <w:t xml:space="preserve"> </w:t>
      </w:r>
      <w:r>
        <w:rPr>
          <w:sz w:val="24"/>
        </w:rPr>
        <w:t>services,</w:t>
      </w:r>
      <w:r>
        <w:rPr>
          <w:spacing w:val="-3"/>
          <w:sz w:val="24"/>
        </w:rPr>
        <w:t xml:space="preserve"> </w:t>
      </w:r>
      <w:r>
        <w:rPr>
          <w:sz w:val="24"/>
        </w:rPr>
        <w:t>employment,</w:t>
      </w:r>
      <w:r>
        <w:rPr>
          <w:spacing w:val="-3"/>
          <w:sz w:val="24"/>
        </w:rPr>
        <w:t xml:space="preserve"> </w:t>
      </w:r>
      <w:r>
        <w:rPr>
          <w:sz w:val="24"/>
        </w:rPr>
        <w:t>health</w:t>
      </w:r>
      <w:r>
        <w:rPr>
          <w:spacing w:val="-3"/>
          <w:sz w:val="24"/>
        </w:rPr>
        <w:t xml:space="preserve"> </w:t>
      </w:r>
      <w:r>
        <w:rPr>
          <w:sz w:val="24"/>
        </w:rPr>
        <w:t>care,</w:t>
      </w:r>
      <w:r>
        <w:rPr>
          <w:spacing w:val="-3"/>
          <w:sz w:val="24"/>
        </w:rPr>
        <w:t xml:space="preserve"> </w:t>
      </w:r>
      <w:r>
        <w:rPr>
          <w:sz w:val="24"/>
        </w:rPr>
        <w:t>housing,</w:t>
      </w:r>
      <w:r>
        <w:rPr>
          <w:spacing w:val="-3"/>
          <w:sz w:val="24"/>
        </w:rPr>
        <w:t xml:space="preserve"> </w:t>
      </w:r>
      <w:r>
        <w:rPr>
          <w:sz w:val="24"/>
        </w:rPr>
        <w:t>law enforcement, local business owners, social services, seniors, transportation, and veterans.</w:t>
      </w:r>
    </w:p>
    <w:p w14:paraId="22F3083D" w14:textId="77777777" w:rsidR="00AB6DD8" w:rsidRDefault="00AB6DD8" w:rsidP="00AB6DD8">
      <w:pPr>
        <w:spacing w:line="242" w:lineRule="auto"/>
        <w:jc w:val="both"/>
        <w:rPr>
          <w:sz w:val="24"/>
        </w:rPr>
        <w:sectPr w:rsidR="00AB6DD8" w:rsidSect="00AB6DD8">
          <w:footerReference w:type="default" r:id="rId7"/>
          <w:pgSz w:w="12240" w:h="15840"/>
          <w:pgMar w:top="60" w:right="1240" w:bottom="1100" w:left="1320" w:header="0" w:footer="905" w:gutter="0"/>
          <w:pgNumType w:start="1"/>
          <w:cols w:space="720"/>
        </w:sectPr>
      </w:pPr>
    </w:p>
    <w:p w14:paraId="608FD12B" w14:textId="77777777" w:rsidR="00AB6DD8" w:rsidRDefault="00AB6DD8" w:rsidP="00AB6DD8">
      <w:pPr>
        <w:pStyle w:val="ListParagraph"/>
        <w:numPr>
          <w:ilvl w:val="0"/>
          <w:numId w:val="3"/>
        </w:numPr>
        <w:tabs>
          <w:tab w:val="left" w:pos="719"/>
        </w:tabs>
        <w:spacing w:before="70" w:line="249" w:lineRule="auto"/>
        <w:ind w:left="719" w:right="127"/>
        <w:contextualSpacing w:val="0"/>
        <w:jc w:val="both"/>
        <w:rPr>
          <w:sz w:val="24"/>
        </w:rPr>
      </w:pPr>
      <w:r>
        <w:rPr>
          <w:w w:val="105"/>
          <w:sz w:val="23"/>
        </w:rPr>
        <w:lastRenderedPageBreak/>
        <w:t>Submit an annual report to the Board of Supervisors on the needs and</w:t>
      </w:r>
      <w:r>
        <w:rPr>
          <w:spacing w:val="40"/>
          <w:w w:val="105"/>
          <w:sz w:val="23"/>
        </w:rPr>
        <w:t xml:space="preserve"> </w:t>
      </w:r>
      <w:r>
        <w:rPr>
          <w:w w:val="105"/>
          <w:sz w:val="23"/>
        </w:rPr>
        <w:t>performance of the County's</w:t>
      </w:r>
      <w:r>
        <w:rPr>
          <w:spacing w:val="-4"/>
          <w:w w:val="105"/>
          <w:sz w:val="23"/>
        </w:rPr>
        <w:t xml:space="preserve"> </w:t>
      </w:r>
      <w:r>
        <w:rPr>
          <w:w w:val="105"/>
          <w:sz w:val="23"/>
        </w:rPr>
        <w:t>Behavioral</w:t>
      </w:r>
      <w:r>
        <w:rPr>
          <w:spacing w:val="-4"/>
          <w:w w:val="105"/>
          <w:sz w:val="23"/>
        </w:rPr>
        <w:t xml:space="preserve"> </w:t>
      </w:r>
      <w:r>
        <w:rPr>
          <w:w w:val="105"/>
          <w:sz w:val="23"/>
        </w:rPr>
        <w:t>Health</w:t>
      </w:r>
      <w:r>
        <w:rPr>
          <w:spacing w:val="-4"/>
          <w:w w:val="105"/>
          <w:sz w:val="23"/>
        </w:rPr>
        <w:t xml:space="preserve"> </w:t>
      </w:r>
      <w:r>
        <w:rPr>
          <w:w w:val="105"/>
          <w:sz w:val="23"/>
        </w:rPr>
        <w:t>Department</w:t>
      </w:r>
      <w:r>
        <w:rPr>
          <w:spacing w:val="-5"/>
          <w:w w:val="105"/>
          <w:sz w:val="23"/>
        </w:rPr>
        <w:t xml:space="preserve"> </w:t>
      </w:r>
      <w:r>
        <w:rPr>
          <w:w w:val="105"/>
          <w:sz w:val="23"/>
        </w:rPr>
        <w:t>services</w:t>
      </w:r>
      <w:r>
        <w:rPr>
          <w:spacing w:val="-4"/>
          <w:w w:val="105"/>
          <w:sz w:val="23"/>
        </w:rPr>
        <w:t xml:space="preserve"> </w:t>
      </w:r>
      <w:r>
        <w:rPr>
          <w:w w:val="105"/>
          <w:sz w:val="23"/>
        </w:rPr>
        <w:t>and</w:t>
      </w:r>
      <w:r>
        <w:rPr>
          <w:spacing w:val="-4"/>
          <w:w w:val="105"/>
          <w:sz w:val="23"/>
        </w:rPr>
        <w:t xml:space="preserve"> </w:t>
      </w:r>
      <w:r>
        <w:rPr>
          <w:w w:val="105"/>
          <w:sz w:val="23"/>
        </w:rPr>
        <w:t>the</w:t>
      </w:r>
      <w:r>
        <w:rPr>
          <w:spacing w:val="-6"/>
          <w:w w:val="105"/>
          <w:sz w:val="23"/>
        </w:rPr>
        <w:t xml:space="preserve"> </w:t>
      </w:r>
      <w:r>
        <w:rPr>
          <w:w w:val="105"/>
          <w:sz w:val="23"/>
        </w:rPr>
        <w:t>public</w:t>
      </w:r>
      <w:r>
        <w:rPr>
          <w:spacing w:val="-5"/>
          <w:w w:val="105"/>
          <w:sz w:val="23"/>
        </w:rPr>
        <w:t xml:space="preserve"> </w:t>
      </w:r>
      <w:r>
        <w:rPr>
          <w:w w:val="105"/>
          <w:sz w:val="23"/>
        </w:rPr>
        <w:t>mental</w:t>
      </w:r>
      <w:r>
        <w:rPr>
          <w:spacing w:val="-4"/>
          <w:w w:val="105"/>
          <w:sz w:val="23"/>
        </w:rPr>
        <w:t xml:space="preserve"> </w:t>
      </w:r>
      <w:r>
        <w:rPr>
          <w:w w:val="105"/>
          <w:sz w:val="23"/>
        </w:rPr>
        <w:t>health</w:t>
      </w:r>
      <w:r>
        <w:rPr>
          <w:spacing w:val="-5"/>
          <w:w w:val="105"/>
          <w:sz w:val="23"/>
        </w:rPr>
        <w:t xml:space="preserve"> </w:t>
      </w:r>
      <w:r>
        <w:rPr>
          <w:w w:val="105"/>
          <w:sz w:val="23"/>
        </w:rPr>
        <w:t>system</w:t>
      </w:r>
      <w:r>
        <w:rPr>
          <w:spacing w:val="-4"/>
          <w:w w:val="105"/>
          <w:sz w:val="23"/>
        </w:rPr>
        <w:t xml:space="preserve"> </w:t>
      </w:r>
      <w:r>
        <w:rPr>
          <w:w w:val="105"/>
          <w:sz w:val="23"/>
        </w:rPr>
        <w:t>in</w:t>
      </w:r>
      <w:r>
        <w:rPr>
          <w:spacing w:val="-5"/>
          <w:w w:val="105"/>
          <w:sz w:val="23"/>
        </w:rPr>
        <w:t xml:space="preserve"> </w:t>
      </w:r>
      <w:r>
        <w:rPr>
          <w:w w:val="105"/>
          <w:sz w:val="23"/>
        </w:rPr>
        <w:t>the community, as requested by the Board of Supervisors.</w:t>
      </w:r>
    </w:p>
    <w:p w14:paraId="085843A1" w14:textId="77777777" w:rsidR="00AB6DD8" w:rsidRDefault="00AB6DD8" w:rsidP="00AB6DD8">
      <w:pPr>
        <w:pStyle w:val="BodyText"/>
        <w:spacing w:before="15"/>
      </w:pPr>
    </w:p>
    <w:p w14:paraId="3D272545" w14:textId="77777777" w:rsidR="00AB6DD8" w:rsidRDefault="00AB6DD8" w:rsidP="00AB6DD8">
      <w:pPr>
        <w:pStyle w:val="ListParagraph"/>
        <w:numPr>
          <w:ilvl w:val="0"/>
          <w:numId w:val="3"/>
        </w:numPr>
        <w:tabs>
          <w:tab w:val="left" w:pos="720"/>
        </w:tabs>
        <w:spacing w:line="252" w:lineRule="auto"/>
        <w:ind w:right="115"/>
        <w:contextualSpacing w:val="0"/>
        <w:jc w:val="both"/>
        <w:rPr>
          <w:sz w:val="23"/>
        </w:rPr>
      </w:pPr>
      <w:r>
        <w:rPr>
          <w:w w:val="105"/>
          <w:sz w:val="23"/>
        </w:rPr>
        <w:t>Review and make recommendations on applicants for the appointment of the Behavioral Health</w:t>
      </w:r>
      <w:r>
        <w:rPr>
          <w:spacing w:val="-12"/>
          <w:w w:val="105"/>
          <w:sz w:val="23"/>
        </w:rPr>
        <w:t xml:space="preserve"> </w:t>
      </w:r>
      <w:r>
        <w:rPr>
          <w:w w:val="105"/>
          <w:sz w:val="23"/>
        </w:rPr>
        <w:t>Administrator</w:t>
      </w:r>
      <w:r>
        <w:rPr>
          <w:spacing w:val="-12"/>
          <w:w w:val="105"/>
          <w:sz w:val="23"/>
        </w:rPr>
        <w:t xml:space="preserve"> </w:t>
      </w:r>
      <w:r>
        <w:rPr>
          <w:w w:val="105"/>
          <w:sz w:val="23"/>
        </w:rPr>
        <w:t>of</w:t>
      </w:r>
      <w:r>
        <w:rPr>
          <w:spacing w:val="19"/>
          <w:w w:val="105"/>
          <w:sz w:val="23"/>
        </w:rPr>
        <w:t xml:space="preserve"> </w:t>
      </w:r>
      <w:r>
        <w:rPr>
          <w:w w:val="105"/>
          <w:sz w:val="23"/>
        </w:rPr>
        <w:t>the</w:t>
      </w:r>
      <w:r>
        <w:rPr>
          <w:spacing w:val="-12"/>
          <w:w w:val="105"/>
          <w:sz w:val="23"/>
        </w:rPr>
        <w:t xml:space="preserve"> </w:t>
      </w:r>
      <w:r>
        <w:rPr>
          <w:w w:val="105"/>
          <w:sz w:val="23"/>
        </w:rPr>
        <w:t>Behavioral</w:t>
      </w:r>
      <w:r>
        <w:rPr>
          <w:spacing w:val="19"/>
          <w:w w:val="105"/>
          <w:sz w:val="23"/>
        </w:rPr>
        <w:t xml:space="preserve"> </w:t>
      </w:r>
      <w:r>
        <w:rPr>
          <w:w w:val="105"/>
          <w:sz w:val="23"/>
        </w:rPr>
        <w:t>Health</w:t>
      </w:r>
      <w:r>
        <w:rPr>
          <w:spacing w:val="-13"/>
          <w:w w:val="105"/>
          <w:sz w:val="23"/>
        </w:rPr>
        <w:t xml:space="preserve"> </w:t>
      </w:r>
      <w:r>
        <w:rPr>
          <w:w w:val="105"/>
          <w:sz w:val="23"/>
        </w:rPr>
        <w:t>Department,</w:t>
      </w:r>
      <w:r>
        <w:rPr>
          <w:spacing w:val="-13"/>
          <w:w w:val="105"/>
          <w:sz w:val="23"/>
        </w:rPr>
        <w:t xml:space="preserve"> </w:t>
      </w:r>
      <w:r>
        <w:rPr>
          <w:w w:val="105"/>
          <w:sz w:val="23"/>
        </w:rPr>
        <w:t>which</w:t>
      </w:r>
      <w:r>
        <w:rPr>
          <w:spacing w:val="-13"/>
          <w:w w:val="105"/>
          <w:sz w:val="23"/>
        </w:rPr>
        <w:t xml:space="preserve"> </w:t>
      </w:r>
      <w:r>
        <w:rPr>
          <w:w w:val="105"/>
          <w:sz w:val="23"/>
        </w:rPr>
        <w:t>also</w:t>
      </w:r>
      <w:r>
        <w:rPr>
          <w:spacing w:val="-14"/>
          <w:w w:val="105"/>
          <w:sz w:val="23"/>
        </w:rPr>
        <w:t xml:space="preserve"> </w:t>
      </w:r>
      <w:r>
        <w:rPr>
          <w:w w:val="105"/>
          <w:sz w:val="23"/>
        </w:rPr>
        <w:t>serves</w:t>
      </w:r>
      <w:r>
        <w:rPr>
          <w:spacing w:val="-13"/>
          <w:w w:val="105"/>
          <w:sz w:val="23"/>
        </w:rPr>
        <w:t xml:space="preserve"> </w:t>
      </w:r>
      <w:r>
        <w:rPr>
          <w:w w:val="105"/>
          <w:sz w:val="23"/>
        </w:rPr>
        <w:t>as</w:t>
      </w:r>
      <w:r>
        <w:rPr>
          <w:spacing w:val="-13"/>
          <w:w w:val="105"/>
          <w:sz w:val="23"/>
        </w:rPr>
        <w:t xml:space="preserve"> </w:t>
      </w:r>
      <w:r>
        <w:rPr>
          <w:w w:val="105"/>
          <w:sz w:val="23"/>
        </w:rPr>
        <w:t>the</w:t>
      </w:r>
      <w:r>
        <w:rPr>
          <w:spacing w:val="-13"/>
          <w:w w:val="105"/>
          <w:sz w:val="23"/>
        </w:rPr>
        <w:t xml:space="preserve"> </w:t>
      </w:r>
      <w:r>
        <w:rPr>
          <w:w w:val="105"/>
          <w:sz w:val="23"/>
        </w:rPr>
        <w:t>Mental Health</w:t>
      </w:r>
      <w:r>
        <w:rPr>
          <w:spacing w:val="-16"/>
          <w:w w:val="105"/>
          <w:sz w:val="23"/>
        </w:rPr>
        <w:t xml:space="preserve"> </w:t>
      </w:r>
      <w:r>
        <w:rPr>
          <w:w w:val="105"/>
          <w:sz w:val="23"/>
        </w:rPr>
        <w:t>Director.</w:t>
      </w:r>
      <w:r>
        <w:rPr>
          <w:spacing w:val="-15"/>
          <w:w w:val="105"/>
          <w:sz w:val="23"/>
        </w:rPr>
        <w:t xml:space="preserve"> </w:t>
      </w:r>
      <w:r>
        <w:rPr>
          <w:w w:val="105"/>
          <w:sz w:val="23"/>
        </w:rPr>
        <w:t>The</w:t>
      </w:r>
      <w:r>
        <w:rPr>
          <w:spacing w:val="-15"/>
          <w:w w:val="105"/>
          <w:sz w:val="23"/>
        </w:rPr>
        <w:t xml:space="preserve"> </w:t>
      </w:r>
      <w:r>
        <w:rPr>
          <w:w w:val="105"/>
          <w:sz w:val="23"/>
        </w:rPr>
        <w:t>Behavioral</w:t>
      </w:r>
      <w:r>
        <w:rPr>
          <w:spacing w:val="-15"/>
          <w:w w:val="105"/>
          <w:sz w:val="23"/>
        </w:rPr>
        <w:t xml:space="preserve"> </w:t>
      </w:r>
      <w:r>
        <w:rPr>
          <w:w w:val="105"/>
          <w:sz w:val="23"/>
        </w:rPr>
        <w:t>Health</w:t>
      </w:r>
      <w:r>
        <w:rPr>
          <w:spacing w:val="-15"/>
          <w:w w:val="105"/>
          <w:sz w:val="23"/>
        </w:rPr>
        <w:t xml:space="preserve"> </w:t>
      </w:r>
      <w:r>
        <w:rPr>
          <w:w w:val="105"/>
          <w:sz w:val="23"/>
        </w:rPr>
        <w:t>Board</w:t>
      </w:r>
      <w:r>
        <w:rPr>
          <w:spacing w:val="-15"/>
          <w:w w:val="105"/>
          <w:sz w:val="23"/>
        </w:rPr>
        <w:t xml:space="preserve"> </w:t>
      </w:r>
      <w:r>
        <w:rPr>
          <w:w w:val="105"/>
          <w:sz w:val="23"/>
        </w:rPr>
        <w:t>shall</w:t>
      </w:r>
      <w:r>
        <w:rPr>
          <w:spacing w:val="-15"/>
          <w:w w:val="105"/>
          <w:sz w:val="23"/>
        </w:rPr>
        <w:t xml:space="preserve"> </w:t>
      </w:r>
      <w:r>
        <w:rPr>
          <w:w w:val="105"/>
          <w:sz w:val="23"/>
        </w:rPr>
        <w:t>be</w:t>
      </w:r>
      <w:r>
        <w:rPr>
          <w:spacing w:val="-15"/>
          <w:w w:val="105"/>
          <w:sz w:val="23"/>
        </w:rPr>
        <w:t xml:space="preserve"> </w:t>
      </w:r>
      <w:r>
        <w:rPr>
          <w:w w:val="105"/>
          <w:sz w:val="23"/>
        </w:rPr>
        <w:t>included</w:t>
      </w:r>
      <w:r>
        <w:rPr>
          <w:spacing w:val="-15"/>
          <w:w w:val="105"/>
          <w:sz w:val="23"/>
        </w:rPr>
        <w:t xml:space="preserve"> </w:t>
      </w:r>
      <w:r>
        <w:rPr>
          <w:w w:val="105"/>
          <w:sz w:val="23"/>
        </w:rPr>
        <w:t>in</w:t>
      </w:r>
      <w:r>
        <w:rPr>
          <w:spacing w:val="-15"/>
          <w:w w:val="105"/>
          <w:sz w:val="23"/>
        </w:rPr>
        <w:t xml:space="preserve"> </w:t>
      </w:r>
      <w:r>
        <w:rPr>
          <w:w w:val="105"/>
          <w:sz w:val="23"/>
        </w:rPr>
        <w:t>the</w:t>
      </w:r>
      <w:r>
        <w:rPr>
          <w:spacing w:val="-16"/>
          <w:w w:val="105"/>
          <w:sz w:val="23"/>
        </w:rPr>
        <w:t xml:space="preserve"> </w:t>
      </w:r>
      <w:r>
        <w:rPr>
          <w:w w:val="105"/>
          <w:sz w:val="23"/>
        </w:rPr>
        <w:t>selection</w:t>
      </w:r>
      <w:r>
        <w:rPr>
          <w:spacing w:val="-15"/>
          <w:w w:val="105"/>
          <w:sz w:val="23"/>
        </w:rPr>
        <w:t xml:space="preserve"> </w:t>
      </w:r>
      <w:r>
        <w:rPr>
          <w:w w:val="105"/>
          <w:sz w:val="23"/>
        </w:rPr>
        <w:t>process</w:t>
      </w:r>
      <w:r>
        <w:rPr>
          <w:spacing w:val="-15"/>
          <w:w w:val="105"/>
          <w:sz w:val="23"/>
        </w:rPr>
        <w:t xml:space="preserve"> </w:t>
      </w:r>
      <w:r>
        <w:rPr>
          <w:w w:val="105"/>
          <w:sz w:val="23"/>
        </w:rPr>
        <w:t>prior to the selection by the Health Agency Director.</w:t>
      </w:r>
    </w:p>
    <w:p w14:paraId="21CDA13C" w14:textId="77777777" w:rsidR="00AB6DD8" w:rsidRDefault="00AB6DD8" w:rsidP="00AB6DD8">
      <w:pPr>
        <w:pStyle w:val="BodyText"/>
        <w:spacing w:before="7"/>
      </w:pPr>
    </w:p>
    <w:p w14:paraId="68AF341D" w14:textId="77777777" w:rsidR="00AB6DD8" w:rsidRDefault="00AB6DD8" w:rsidP="00AB6DD8">
      <w:pPr>
        <w:pStyle w:val="ListParagraph"/>
        <w:numPr>
          <w:ilvl w:val="0"/>
          <w:numId w:val="3"/>
        </w:numPr>
        <w:tabs>
          <w:tab w:val="left" w:pos="720"/>
        </w:tabs>
        <w:spacing w:line="254" w:lineRule="auto"/>
        <w:ind w:right="126"/>
        <w:contextualSpacing w:val="0"/>
        <w:jc w:val="both"/>
        <w:rPr>
          <w:sz w:val="23"/>
        </w:rPr>
      </w:pPr>
      <w:r>
        <w:rPr>
          <w:w w:val="105"/>
          <w:sz w:val="23"/>
        </w:rPr>
        <w:t>Review and comment on the County's performance outcome data and communicate its findings to the California Mental Health Planning Council.</w:t>
      </w:r>
    </w:p>
    <w:p w14:paraId="246F3B04" w14:textId="77777777" w:rsidR="00AB6DD8" w:rsidRDefault="00AB6DD8" w:rsidP="00AB6DD8">
      <w:pPr>
        <w:pStyle w:val="BodyText"/>
        <w:spacing w:before="8"/>
      </w:pPr>
    </w:p>
    <w:p w14:paraId="5A37D34E" w14:textId="77777777" w:rsidR="00AB6DD8" w:rsidRDefault="00AB6DD8" w:rsidP="00AB6DD8">
      <w:pPr>
        <w:pStyle w:val="ListParagraph"/>
        <w:numPr>
          <w:ilvl w:val="0"/>
          <w:numId w:val="3"/>
        </w:numPr>
        <w:tabs>
          <w:tab w:val="left" w:pos="719"/>
        </w:tabs>
        <w:spacing w:line="252" w:lineRule="auto"/>
        <w:ind w:left="719" w:right="124"/>
        <w:contextualSpacing w:val="0"/>
        <w:jc w:val="both"/>
        <w:rPr>
          <w:sz w:val="23"/>
        </w:rPr>
      </w:pPr>
      <w:r>
        <w:rPr>
          <w:w w:val="105"/>
          <w:sz w:val="23"/>
        </w:rPr>
        <w:t xml:space="preserve">This part does not limit the ability of the governing body to transfer additional duties or authorities to a Behavioral Health Board. In addition, it is the intent of the Legislature that, as part of its duties, as part of its duties the board shall assess the impact of realignment of services from the State to the County, on services delivered to clients and on the local </w:t>
      </w:r>
      <w:r>
        <w:rPr>
          <w:spacing w:val="-2"/>
          <w:w w:val="105"/>
          <w:sz w:val="23"/>
        </w:rPr>
        <w:t>community.</w:t>
      </w:r>
    </w:p>
    <w:p w14:paraId="2AB242C9" w14:textId="77777777" w:rsidR="00AB6DD8" w:rsidRDefault="00AB6DD8" w:rsidP="00AB6DD8">
      <w:pPr>
        <w:spacing w:before="261"/>
        <w:ind w:left="128"/>
        <w:rPr>
          <w:b/>
          <w:sz w:val="26"/>
        </w:rPr>
      </w:pPr>
      <w:r>
        <w:rPr>
          <w:b/>
          <w:spacing w:val="-2"/>
          <w:w w:val="105"/>
          <w:sz w:val="26"/>
          <w:u w:val="thick" w:color="101010"/>
        </w:rPr>
        <w:t>MEMBERSHIP:</w:t>
      </w:r>
    </w:p>
    <w:p w14:paraId="13B8DEA2" w14:textId="77777777" w:rsidR="00AB6DD8" w:rsidRDefault="00AB6DD8" w:rsidP="00AB6DD8">
      <w:pPr>
        <w:pStyle w:val="BodyText"/>
        <w:spacing w:before="5" w:line="244" w:lineRule="auto"/>
        <w:ind w:left="129" w:right="110"/>
        <w:jc w:val="both"/>
      </w:pPr>
      <w:r>
        <w:rPr>
          <w:w w:val="105"/>
        </w:rPr>
        <w:t>A current membership list with terms of office shall be a matter of public record. There shall be no</w:t>
      </w:r>
      <w:r>
        <w:rPr>
          <w:spacing w:val="-2"/>
          <w:w w:val="105"/>
        </w:rPr>
        <w:t xml:space="preserve"> </w:t>
      </w:r>
      <w:r>
        <w:rPr>
          <w:w w:val="105"/>
        </w:rPr>
        <w:t>less</w:t>
      </w:r>
      <w:r>
        <w:rPr>
          <w:spacing w:val="-2"/>
          <w:w w:val="105"/>
        </w:rPr>
        <w:t xml:space="preserve"> </w:t>
      </w:r>
      <w:r>
        <w:rPr>
          <w:w w:val="105"/>
        </w:rPr>
        <w:t>than</w:t>
      </w:r>
      <w:r>
        <w:rPr>
          <w:spacing w:val="-2"/>
          <w:w w:val="105"/>
        </w:rPr>
        <w:t xml:space="preserve"> </w:t>
      </w:r>
      <w:r>
        <w:rPr>
          <w:w w:val="105"/>
        </w:rPr>
        <w:t>ten</w:t>
      </w:r>
      <w:r>
        <w:rPr>
          <w:spacing w:val="-2"/>
          <w:w w:val="105"/>
        </w:rPr>
        <w:t xml:space="preserve"> </w:t>
      </w:r>
      <w:r>
        <w:rPr>
          <w:w w:val="105"/>
        </w:rPr>
        <w:t>(10)</w:t>
      </w:r>
      <w:r>
        <w:rPr>
          <w:spacing w:val="-2"/>
          <w:w w:val="105"/>
        </w:rPr>
        <w:t xml:space="preserve"> </w:t>
      </w:r>
      <w:r>
        <w:rPr>
          <w:w w:val="105"/>
        </w:rPr>
        <w:t>and</w:t>
      </w:r>
      <w:r>
        <w:rPr>
          <w:spacing w:val="-2"/>
          <w:w w:val="105"/>
        </w:rPr>
        <w:t xml:space="preserve"> </w:t>
      </w:r>
      <w:r>
        <w:rPr>
          <w:w w:val="105"/>
        </w:rPr>
        <w:t>no</w:t>
      </w:r>
      <w:r>
        <w:rPr>
          <w:spacing w:val="-2"/>
          <w:w w:val="105"/>
        </w:rPr>
        <w:t xml:space="preserve"> </w:t>
      </w:r>
      <w:r>
        <w:rPr>
          <w:w w:val="105"/>
        </w:rPr>
        <w:t>more</w:t>
      </w:r>
      <w:r>
        <w:rPr>
          <w:spacing w:val="-2"/>
          <w:w w:val="105"/>
        </w:rPr>
        <w:t xml:space="preserve"> </w:t>
      </w:r>
      <w:r>
        <w:rPr>
          <w:w w:val="105"/>
        </w:rPr>
        <w:t>than</w:t>
      </w:r>
      <w:r>
        <w:rPr>
          <w:spacing w:val="-2"/>
          <w:w w:val="105"/>
        </w:rPr>
        <w:t xml:space="preserve"> </w:t>
      </w:r>
      <w:r>
        <w:rPr>
          <w:w w:val="105"/>
        </w:rPr>
        <w:t>twenty</w:t>
      </w:r>
      <w:r>
        <w:rPr>
          <w:spacing w:val="-3"/>
          <w:w w:val="105"/>
        </w:rPr>
        <w:t xml:space="preserve"> </w:t>
      </w:r>
      <w:r>
        <w:rPr>
          <w:w w:val="105"/>
        </w:rPr>
        <w:t>(20)</w:t>
      </w:r>
      <w:r>
        <w:rPr>
          <w:spacing w:val="-4"/>
          <w:w w:val="105"/>
        </w:rPr>
        <w:t xml:space="preserve"> </w:t>
      </w:r>
      <w:r>
        <w:rPr>
          <w:w w:val="105"/>
        </w:rPr>
        <w:t>members</w:t>
      </w:r>
      <w:r>
        <w:rPr>
          <w:spacing w:val="-2"/>
          <w:w w:val="105"/>
        </w:rPr>
        <w:t xml:space="preserve"> </w:t>
      </w:r>
      <w:r>
        <w:rPr>
          <w:w w:val="105"/>
        </w:rPr>
        <w:t>of</w:t>
      </w:r>
      <w:r>
        <w:rPr>
          <w:spacing w:val="-4"/>
          <w:w w:val="105"/>
        </w:rPr>
        <w:t xml:space="preserve"> </w:t>
      </w:r>
      <w:r>
        <w:rPr>
          <w:w w:val="105"/>
        </w:rPr>
        <w:t>the</w:t>
      </w:r>
      <w:r>
        <w:rPr>
          <w:spacing w:val="-4"/>
          <w:w w:val="105"/>
        </w:rPr>
        <w:t xml:space="preserve"> </w:t>
      </w:r>
      <w:r>
        <w:rPr>
          <w:w w:val="105"/>
        </w:rPr>
        <w:t>Board.</w:t>
      </w:r>
      <w:r>
        <w:rPr>
          <w:spacing w:val="-2"/>
          <w:w w:val="105"/>
        </w:rPr>
        <w:t xml:space="preserve"> </w:t>
      </w:r>
      <w:r>
        <w:rPr>
          <w:w w:val="105"/>
        </w:rPr>
        <w:t>At</w:t>
      </w:r>
      <w:r>
        <w:rPr>
          <w:spacing w:val="-2"/>
          <w:w w:val="105"/>
        </w:rPr>
        <w:t xml:space="preserve"> </w:t>
      </w:r>
      <w:r>
        <w:rPr>
          <w:w w:val="105"/>
        </w:rPr>
        <w:t>least</w:t>
      </w:r>
      <w:r>
        <w:rPr>
          <w:spacing w:val="-2"/>
          <w:w w:val="105"/>
        </w:rPr>
        <w:t xml:space="preserve"> </w:t>
      </w:r>
      <w:r>
        <w:rPr>
          <w:w w:val="105"/>
        </w:rPr>
        <w:t>one-half</w:t>
      </w:r>
      <w:r>
        <w:rPr>
          <w:spacing w:val="-4"/>
          <w:w w:val="105"/>
        </w:rPr>
        <w:t xml:space="preserve"> </w:t>
      </w:r>
      <w:r>
        <w:rPr>
          <w:w w:val="105"/>
        </w:rPr>
        <w:t>of</w:t>
      </w:r>
      <w:r>
        <w:rPr>
          <w:spacing w:val="-4"/>
          <w:w w:val="105"/>
        </w:rPr>
        <w:t xml:space="preserve"> </w:t>
      </w:r>
      <w:r>
        <w:rPr>
          <w:w w:val="105"/>
        </w:rPr>
        <w:t>the seated membership shall be consumers of the public mental health system or family members of consumers. The Board membership should represent and reflect the diversity and</w:t>
      </w:r>
      <w:r>
        <w:rPr>
          <w:spacing w:val="40"/>
          <w:w w:val="105"/>
        </w:rPr>
        <w:t xml:space="preserve"> </w:t>
      </w:r>
      <w:r>
        <w:rPr>
          <w:w w:val="105"/>
        </w:rPr>
        <w:t>demographics of</w:t>
      </w:r>
      <w:r>
        <w:rPr>
          <w:spacing w:val="40"/>
          <w:w w:val="105"/>
        </w:rPr>
        <w:t xml:space="preserve"> </w:t>
      </w:r>
      <w:r>
        <w:rPr>
          <w:w w:val="105"/>
        </w:rPr>
        <w:t xml:space="preserve">the </w:t>
      </w:r>
      <w:proofErr w:type="gramStart"/>
      <w:r>
        <w:rPr>
          <w:w w:val="105"/>
        </w:rPr>
        <w:t>county</w:t>
      </w:r>
      <w:r>
        <w:rPr>
          <w:spacing w:val="40"/>
          <w:w w:val="105"/>
        </w:rPr>
        <w:t xml:space="preserve"> </w:t>
      </w:r>
      <w:r>
        <w:rPr>
          <w:w w:val="105"/>
        </w:rPr>
        <w:t>as</w:t>
      </w:r>
      <w:r>
        <w:rPr>
          <w:spacing w:val="40"/>
          <w:w w:val="105"/>
        </w:rPr>
        <w:t xml:space="preserve"> </w:t>
      </w:r>
      <w:r>
        <w:rPr>
          <w:w w:val="105"/>
        </w:rPr>
        <w:t>a</w:t>
      </w:r>
      <w:r>
        <w:rPr>
          <w:spacing w:val="40"/>
          <w:w w:val="105"/>
        </w:rPr>
        <w:t xml:space="preserve"> </w:t>
      </w:r>
      <w:r>
        <w:rPr>
          <w:w w:val="105"/>
        </w:rPr>
        <w:t>whole, to</w:t>
      </w:r>
      <w:proofErr w:type="gramEnd"/>
      <w:r>
        <w:rPr>
          <w:spacing w:val="40"/>
          <w:w w:val="105"/>
        </w:rPr>
        <w:t xml:space="preserve"> </w:t>
      </w:r>
      <w:r>
        <w:rPr>
          <w:w w:val="105"/>
        </w:rPr>
        <w:t>the extent possible.</w:t>
      </w:r>
      <w:r>
        <w:rPr>
          <w:spacing w:val="40"/>
          <w:w w:val="105"/>
        </w:rPr>
        <w:t xml:space="preserve"> </w:t>
      </w:r>
      <w:r>
        <w:rPr>
          <w:w w:val="105"/>
        </w:rPr>
        <w:t>A quorum will consist of</w:t>
      </w:r>
      <w:r>
        <w:rPr>
          <w:spacing w:val="-2"/>
          <w:w w:val="105"/>
        </w:rPr>
        <w:t xml:space="preserve"> </w:t>
      </w:r>
      <w:r>
        <w:rPr>
          <w:w w:val="105"/>
        </w:rPr>
        <w:t>at least 50% or more of the seated Board membership. The</w:t>
      </w:r>
      <w:r>
        <w:rPr>
          <w:spacing w:val="40"/>
          <w:w w:val="105"/>
        </w:rPr>
        <w:t xml:space="preserve"> </w:t>
      </w:r>
      <w:r>
        <w:rPr>
          <w:w w:val="105"/>
        </w:rPr>
        <w:t>Board shall consist of the following:</w:t>
      </w:r>
    </w:p>
    <w:p w14:paraId="36419683" w14:textId="77777777" w:rsidR="00AB6DD8" w:rsidRDefault="00AB6DD8" w:rsidP="00AB6DD8">
      <w:pPr>
        <w:pStyle w:val="BodyText"/>
        <w:spacing w:before="18"/>
      </w:pPr>
    </w:p>
    <w:p w14:paraId="0D37F922" w14:textId="77777777" w:rsidR="00AB6DD8" w:rsidRDefault="00AB6DD8" w:rsidP="00AB6DD8">
      <w:pPr>
        <w:pStyle w:val="ListParagraph"/>
        <w:numPr>
          <w:ilvl w:val="1"/>
          <w:numId w:val="3"/>
        </w:numPr>
        <w:tabs>
          <w:tab w:val="left" w:pos="1559"/>
        </w:tabs>
        <w:spacing w:line="252" w:lineRule="auto"/>
        <w:ind w:right="127"/>
        <w:contextualSpacing w:val="0"/>
        <w:jc w:val="both"/>
        <w:rPr>
          <w:b/>
          <w:sz w:val="24"/>
        </w:rPr>
      </w:pPr>
      <w:r>
        <w:rPr>
          <w:w w:val="105"/>
          <w:sz w:val="23"/>
        </w:rPr>
        <w:t>Fifty percent (50%) or more of members shall be consumers (Consumer) or the parent,</w:t>
      </w:r>
      <w:r>
        <w:rPr>
          <w:spacing w:val="-12"/>
          <w:w w:val="105"/>
          <w:sz w:val="23"/>
        </w:rPr>
        <w:t xml:space="preserve"> </w:t>
      </w:r>
      <w:r>
        <w:rPr>
          <w:w w:val="105"/>
          <w:sz w:val="23"/>
        </w:rPr>
        <w:t>spouse, sibling, or adult children of consumers (Family) who are</w:t>
      </w:r>
      <w:r>
        <w:rPr>
          <w:spacing w:val="-2"/>
          <w:w w:val="105"/>
          <w:sz w:val="23"/>
        </w:rPr>
        <w:t xml:space="preserve"> </w:t>
      </w:r>
      <w:r>
        <w:rPr>
          <w:w w:val="105"/>
          <w:sz w:val="23"/>
        </w:rPr>
        <w:t>receiving or</w:t>
      </w:r>
      <w:r>
        <w:rPr>
          <w:spacing w:val="18"/>
          <w:w w:val="105"/>
          <w:sz w:val="23"/>
        </w:rPr>
        <w:t xml:space="preserve"> </w:t>
      </w:r>
      <w:r>
        <w:rPr>
          <w:w w:val="105"/>
          <w:sz w:val="23"/>
        </w:rPr>
        <w:t>have</w:t>
      </w:r>
      <w:r>
        <w:rPr>
          <w:spacing w:val="-11"/>
          <w:w w:val="105"/>
          <w:sz w:val="23"/>
        </w:rPr>
        <w:t xml:space="preserve"> </w:t>
      </w:r>
      <w:r>
        <w:rPr>
          <w:w w:val="105"/>
          <w:sz w:val="23"/>
        </w:rPr>
        <w:t>received</w:t>
      </w:r>
      <w:r>
        <w:rPr>
          <w:spacing w:val="-11"/>
          <w:w w:val="105"/>
          <w:sz w:val="23"/>
        </w:rPr>
        <w:t xml:space="preserve"> </w:t>
      </w:r>
      <w:r>
        <w:rPr>
          <w:w w:val="105"/>
          <w:sz w:val="23"/>
        </w:rPr>
        <w:t>mental</w:t>
      </w:r>
      <w:r>
        <w:rPr>
          <w:spacing w:val="-11"/>
          <w:w w:val="105"/>
          <w:sz w:val="23"/>
        </w:rPr>
        <w:t xml:space="preserve"> </w:t>
      </w:r>
      <w:r>
        <w:rPr>
          <w:w w:val="105"/>
          <w:sz w:val="23"/>
        </w:rPr>
        <w:t>health</w:t>
      </w:r>
      <w:r>
        <w:rPr>
          <w:spacing w:val="-11"/>
          <w:w w:val="105"/>
          <w:sz w:val="23"/>
        </w:rPr>
        <w:t xml:space="preserve"> </w:t>
      </w:r>
      <w:r>
        <w:rPr>
          <w:w w:val="105"/>
          <w:sz w:val="23"/>
        </w:rPr>
        <w:t>and/or</w:t>
      </w:r>
      <w:r>
        <w:rPr>
          <w:spacing w:val="-11"/>
          <w:w w:val="105"/>
          <w:sz w:val="23"/>
        </w:rPr>
        <w:t xml:space="preserve"> </w:t>
      </w:r>
      <w:r>
        <w:rPr>
          <w:w w:val="105"/>
          <w:sz w:val="23"/>
        </w:rPr>
        <w:t>substance</w:t>
      </w:r>
      <w:r>
        <w:rPr>
          <w:spacing w:val="-11"/>
          <w:w w:val="105"/>
          <w:sz w:val="23"/>
        </w:rPr>
        <w:t xml:space="preserve"> </w:t>
      </w:r>
      <w:r>
        <w:rPr>
          <w:w w:val="105"/>
          <w:sz w:val="23"/>
        </w:rPr>
        <w:t>abuse</w:t>
      </w:r>
      <w:r>
        <w:rPr>
          <w:spacing w:val="-11"/>
          <w:w w:val="105"/>
          <w:sz w:val="23"/>
        </w:rPr>
        <w:t xml:space="preserve"> </w:t>
      </w:r>
      <w:r>
        <w:rPr>
          <w:w w:val="105"/>
          <w:sz w:val="23"/>
        </w:rPr>
        <w:t>services.</w:t>
      </w:r>
      <w:r>
        <w:rPr>
          <w:spacing w:val="-12"/>
          <w:w w:val="105"/>
          <w:sz w:val="23"/>
        </w:rPr>
        <w:t xml:space="preserve"> </w:t>
      </w:r>
      <w:r>
        <w:rPr>
          <w:w w:val="105"/>
          <w:sz w:val="23"/>
        </w:rPr>
        <w:t>At</w:t>
      </w:r>
      <w:r>
        <w:rPr>
          <w:spacing w:val="-12"/>
          <w:w w:val="105"/>
          <w:sz w:val="23"/>
        </w:rPr>
        <w:t xml:space="preserve"> </w:t>
      </w:r>
      <w:r>
        <w:rPr>
          <w:w w:val="105"/>
          <w:sz w:val="23"/>
        </w:rPr>
        <w:t>least</w:t>
      </w:r>
      <w:r>
        <w:rPr>
          <w:spacing w:val="-16"/>
          <w:w w:val="105"/>
          <w:sz w:val="23"/>
        </w:rPr>
        <w:t xml:space="preserve"> </w:t>
      </w:r>
      <w:r>
        <w:rPr>
          <w:w w:val="105"/>
          <w:sz w:val="23"/>
        </w:rPr>
        <w:t>20%</w:t>
      </w:r>
      <w:r>
        <w:rPr>
          <w:spacing w:val="-13"/>
          <w:w w:val="105"/>
          <w:sz w:val="23"/>
        </w:rPr>
        <w:t xml:space="preserve"> </w:t>
      </w:r>
      <w:r>
        <w:rPr>
          <w:w w:val="105"/>
          <w:sz w:val="23"/>
        </w:rPr>
        <w:t>of</w:t>
      </w:r>
      <w:r>
        <w:rPr>
          <w:spacing w:val="-12"/>
          <w:w w:val="105"/>
          <w:sz w:val="23"/>
        </w:rPr>
        <w:t xml:space="preserve"> </w:t>
      </w:r>
      <w:r>
        <w:rPr>
          <w:w w:val="105"/>
          <w:sz w:val="23"/>
        </w:rPr>
        <w:t>the total</w:t>
      </w:r>
      <w:r>
        <w:rPr>
          <w:spacing w:val="-16"/>
          <w:w w:val="105"/>
          <w:sz w:val="23"/>
        </w:rPr>
        <w:t xml:space="preserve"> </w:t>
      </w:r>
      <w:r>
        <w:rPr>
          <w:w w:val="105"/>
          <w:sz w:val="23"/>
        </w:rPr>
        <w:t>seated</w:t>
      </w:r>
      <w:r>
        <w:rPr>
          <w:spacing w:val="-15"/>
          <w:w w:val="105"/>
          <w:sz w:val="23"/>
        </w:rPr>
        <w:t xml:space="preserve"> </w:t>
      </w:r>
      <w:r>
        <w:rPr>
          <w:w w:val="105"/>
          <w:sz w:val="23"/>
        </w:rPr>
        <w:t>membership</w:t>
      </w:r>
      <w:r>
        <w:rPr>
          <w:spacing w:val="-15"/>
          <w:w w:val="105"/>
          <w:sz w:val="23"/>
        </w:rPr>
        <w:t xml:space="preserve"> </w:t>
      </w:r>
      <w:r>
        <w:rPr>
          <w:w w:val="105"/>
          <w:sz w:val="23"/>
        </w:rPr>
        <w:t>shall</w:t>
      </w:r>
      <w:r>
        <w:rPr>
          <w:spacing w:val="-15"/>
          <w:w w:val="105"/>
          <w:sz w:val="23"/>
        </w:rPr>
        <w:t xml:space="preserve"> </w:t>
      </w:r>
      <w:r>
        <w:rPr>
          <w:w w:val="105"/>
          <w:sz w:val="23"/>
        </w:rPr>
        <w:t>be</w:t>
      </w:r>
      <w:r>
        <w:rPr>
          <w:spacing w:val="-15"/>
          <w:w w:val="105"/>
          <w:sz w:val="23"/>
        </w:rPr>
        <w:t xml:space="preserve"> </w:t>
      </w:r>
      <w:r>
        <w:rPr>
          <w:w w:val="105"/>
          <w:sz w:val="23"/>
        </w:rPr>
        <w:t>direct</w:t>
      </w:r>
      <w:r>
        <w:rPr>
          <w:spacing w:val="-15"/>
          <w:w w:val="105"/>
          <w:sz w:val="23"/>
        </w:rPr>
        <w:t xml:space="preserve"> </w:t>
      </w:r>
      <w:r>
        <w:rPr>
          <w:w w:val="105"/>
          <w:sz w:val="23"/>
        </w:rPr>
        <w:t>consumers</w:t>
      </w:r>
      <w:r>
        <w:rPr>
          <w:spacing w:val="-15"/>
          <w:w w:val="105"/>
          <w:sz w:val="23"/>
        </w:rPr>
        <w:t xml:space="preserve"> </w:t>
      </w:r>
      <w:r>
        <w:rPr>
          <w:w w:val="105"/>
          <w:sz w:val="23"/>
        </w:rPr>
        <w:t>and</w:t>
      </w:r>
      <w:r>
        <w:rPr>
          <w:spacing w:val="-15"/>
          <w:w w:val="105"/>
          <w:sz w:val="23"/>
        </w:rPr>
        <w:t xml:space="preserve"> </w:t>
      </w:r>
      <w:r>
        <w:rPr>
          <w:w w:val="105"/>
          <w:sz w:val="23"/>
        </w:rPr>
        <w:t>at</w:t>
      </w:r>
      <w:r>
        <w:rPr>
          <w:spacing w:val="-14"/>
          <w:w w:val="105"/>
          <w:sz w:val="23"/>
        </w:rPr>
        <w:t xml:space="preserve"> </w:t>
      </w:r>
      <w:r>
        <w:rPr>
          <w:w w:val="105"/>
          <w:sz w:val="23"/>
        </w:rPr>
        <w:t>least</w:t>
      </w:r>
      <w:r>
        <w:rPr>
          <w:spacing w:val="-16"/>
          <w:w w:val="105"/>
          <w:sz w:val="23"/>
        </w:rPr>
        <w:t xml:space="preserve"> </w:t>
      </w:r>
      <w:r>
        <w:rPr>
          <w:w w:val="105"/>
          <w:sz w:val="23"/>
        </w:rPr>
        <w:t>20%</w:t>
      </w:r>
      <w:r>
        <w:rPr>
          <w:spacing w:val="-14"/>
          <w:w w:val="105"/>
          <w:sz w:val="23"/>
        </w:rPr>
        <w:t xml:space="preserve"> </w:t>
      </w:r>
      <w:r>
        <w:rPr>
          <w:w w:val="105"/>
          <w:sz w:val="23"/>
        </w:rPr>
        <w:t>shall</w:t>
      </w:r>
      <w:r>
        <w:rPr>
          <w:spacing w:val="-15"/>
          <w:w w:val="105"/>
          <w:sz w:val="23"/>
        </w:rPr>
        <w:t xml:space="preserve"> </w:t>
      </w:r>
      <w:r>
        <w:rPr>
          <w:w w:val="105"/>
          <w:sz w:val="23"/>
        </w:rPr>
        <w:t>be</w:t>
      </w:r>
      <w:r>
        <w:rPr>
          <w:spacing w:val="-15"/>
          <w:w w:val="105"/>
          <w:sz w:val="23"/>
        </w:rPr>
        <w:t xml:space="preserve"> </w:t>
      </w:r>
      <w:r>
        <w:rPr>
          <w:w w:val="105"/>
          <w:sz w:val="23"/>
        </w:rPr>
        <w:t>families of consumers.</w:t>
      </w:r>
    </w:p>
    <w:p w14:paraId="375D4327" w14:textId="77777777" w:rsidR="00AB6DD8" w:rsidRDefault="00AB6DD8" w:rsidP="00AB6DD8">
      <w:pPr>
        <w:pStyle w:val="BodyText"/>
      </w:pPr>
    </w:p>
    <w:p w14:paraId="0FE5F2AE" w14:textId="77777777" w:rsidR="00AB6DD8" w:rsidRDefault="00AB6DD8" w:rsidP="00AB6DD8">
      <w:pPr>
        <w:pStyle w:val="ListParagraph"/>
        <w:numPr>
          <w:ilvl w:val="1"/>
          <w:numId w:val="3"/>
        </w:numPr>
        <w:tabs>
          <w:tab w:val="left" w:pos="1554"/>
          <w:tab w:val="left" w:pos="1556"/>
        </w:tabs>
        <w:spacing w:line="252" w:lineRule="auto"/>
        <w:ind w:left="1556" w:right="127" w:hanging="357"/>
        <w:contextualSpacing w:val="0"/>
        <w:jc w:val="both"/>
        <w:rPr>
          <w:b/>
        </w:rPr>
      </w:pPr>
      <w:r>
        <w:rPr>
          <w:w w:val="105"/>
          <w:sz w:val="23"/>
        </w:rPr>
        <w:t>The remaining members may</w:t>
      </w:r>
      <w:r>
        <w:rPr>
          <w:spacing w:val="-1"/>
          <w:w w:val="105"/>
          <w:sz w:val="23"/>
        </w:rPr>
        <w:t xml:space="preserve"> </w:t>
      </w:r>
      <w:r>
        <w:rPr>
          <w:w w:val="105"/>
          <w:sz w:val="23"/>
        </w:rPr>
        <w:t>be representatives of the</w:t>
      </w:r>
      <w:r>
        <w:rPr>
          <w:spacing w:val="-8"/>
          <w:w w:val="105"/>
          <w:sz w:val="23"/>
        </w:rPr>
        <w:t xml:space="preserve"> </w:t>
      </w:r>
      <w:proofErr w:type="gramStart"/>
      <w:r>
        <w:rPr>
          <w:w w:val="105"/>
          <w:sz w:val="23"/>
        </w:rPr>
        <w:t>general public</w:t>
      </w:r>
      <w:proofErr w:type="gramEnd"/>
      <w:r>
        <w:rPr>
          <w:spacing w:val="-4"/>
          <w:w w:val="105"/>
          <w:sz w:val="23"/>
        </w:rPr>
        <w:t xml:space="preserve"> </w:t>
      </w:r>
      <w:r>
        <w:rPr>
          <w:w w:val="105"/>
          <w:sz w:val="23"/>
        </w:rPr>
        <w:t>(Public) and the</w:t>
      </w:r>
      <w:r>
        <w:rPr>
          <w:spacing w:val="-16"/>
          <w:w w:val="105"/>
          <w:sz w:val="23"/>
        </w:rPr>
        <w:t xml:space="preserve"> </w:t>
      </w:r>
      <w:r>
        <w:rPr>
          <w:w w:val="105"/>
          <w:sz w:val="23"/>
        </w:rPr>
        <w:t>professions</w:t>
      </w:r>
      <w:r>
        <w:rPr>
          <w:spacing w:val="-15"/>
          <w:w w:val="105"/>
          <w:sz w:val="23"/>
        </w:rPr>
        <w:t xml:space="preserve"> </w:t>
      </w:r>
      <w:r>
        <w:rPr>
          <w:w w:val="105"/>
          <w:sz w:val="23"/>
        </w:rPr>
        <w:t>(Agency)</w:t>
      </w:r>
      <w:r>
        <w:rPr>
          <w:spacing w:val="-15"/>
          <w:w w:val="105"/>
          <w:sz w:val="23"/>
        </w:rPr>
        <w:t xml:space="preserve"> </w:t>
      </w:r>
      <w:r>
        <w:rPr>
          <w:w w:val="105"/>
          <w:sz w:val="23"/>
        </w:rPr>
        <w:t>who</w:t>
      </w:r>
      <w:r>
        <w:rPr>
          <w:spacing w:val="-15"/>
          <w:w w:val="105"/>
          <w:sz w:val="23"/>
        </w:rPr>
        <w:t xml:space="preserve"> </w:t>
      </w:r>
      <w:r>
        <w:rPr>
          <w:w w:val="105"/>
          <w:sz w:val="23"/>
        </w:rPr>
        <w:t>engage</w:t>
      </w:r>
      <w:r>
        <w:rPr>
          <w:spacing w:val="-15"/>
          <w:w w:val="105"/>
          <w:sz w:val="23"/>
        </w:rPr>
        <w:t xml:space="preserve"> </w:t>
      </w:r>
      <w:r>
        <w:rPr>
          <w:w w:val="105"/>
          <w:sz w:val="23"/>
        </w:rPr>
        <w:t>with</w:t>
      </w:r>
      <w:r>
        <w:rPr>
          <w:spacing w:val="-15"/>
          <w:w w:val="105"/>
          <w:sz w:val="23"/>
        </w:rPr>
        <w:t xml:space="preserve"> </w:t>
      </w:r>
      <w:r>
        <w:rPr>
          <w:w w:val="105"/>
          <w:sz w:val="23"/>
        </w:rPr>
        <w:t>individuals</w:t>
      </w:r>
      <w:r>
        <w:rPr>
          <w:spacing w:val="-15"/>
          <w:w w:val="105"/>
          <w:sz w:val="23"/>
        </w:rPr>
        <w:t xml:space="preserve"> </w:t>
      </w:r>
      <w:r>
        <w:rPr>
          <w:w w:val="105"/>
          <w:sz w:val="23"/>
        </w:rPr>
        <w:t>living</w:t>
      </w:r>
      <w:r>
        <w:rPr>
          <w:spacing w:val="-15"/>
          <w:w w:val="105"/>
          <w:sz w:val="23"/>
        </w:rPr>
        <w:t xml:space="preserve"> </w:t>
      </w:r>
      <w:r>
        <w:rPr>
          <w:w w:val="105"/>
          <w:sz w:val="23"/>
        </w:rPr>
        <w:t>with</w:t>
      </w:r>
      <w:r>
        <w:rPr>
          <w:spacing w:val="-15"/>
          <w:w w:val="105"/>
          <w:sz w:val="23"/>
        </w:rPr>
        <w:t xml:space="preserve"> </w:t>
      </w:r>
      <w:r>
        <w:rPr>
          <w:w w:val="105"/>
          <w:sz w:val="23"/>
        </w:rPr>
        <w:t>behavioral</w:t>
      </w:r>
      <w:r>
        <w:rPr>
          <w:spacing w:val="-15"/>
          <w:w w:val="105"/>
          <w:sz w:val="23"/>
        </w:rPr>
        <w:t xml:space="preserve"> </w:t>
      </w:r>
      <w:r>
        <w:rPr>
          <w:w w:val="105"/>
          <w:sz w:val="23"/>
        </w:rPr>
        <w:t>health challenges</w:t>
      </w:r>
      <w:r>
        <w:rPr>
          <w:spacing w:val="-5"/>
          <w:w w:val="105"/>
          <w:sz w:val="23"/>
        </w:rPr>
        <w:t xml:space="preserve"> </w:t>
      </w:r>
      <w:r>
        <w:rPr>
          <w:w w:val="105"/>
          <w:sz w:val="23"/>
        </w:rPr>
        <w:t>in</w:t>
      </w:r>
      <w:r>
        <w:rPr>
          <w:spacing w:val="-5"/>
          <w:w w:val="105"/>
          <w:sz w:val="23"/>
        </w:rPr>
        <w:t xml:space="preserve"> </w:t>
      </w:r>
      <w:r>
        <w:rPr>
          <w:w w:val="105"/>
          <w:sz w:val="23"/>
        </w:rPr>
        <w:t>the</w:t>
      </w:r>
      <w:r>
        <w:rPr>
          <w:spacing w:val="-6"/>
          <w:w w:val="105"/>
          <w:sz w:val="23"/>
        </w:rPr>
        <w:t xml:space="preserve"> </w:t>
      </w:r>
      <w:r>
        <w:rPr>
          <w:w w:val="105"/>
          <w:sz w:val="23"/>
        </w:rPr>
        <w:t>course</w:t>
      </w:r>
      <w:r>
        <w:rPr>
          <w:spacing w:val="-5"/>
          <w:w w:val="105"/>
          <w:sz w:val="23"/>
        </w:rPr>
        <w:t xml:space="preserve"> </w:t>
      </w:r>
      <w:r>
        <w:rPr>
          <w:w w:val="105"/>
          <w:sz w:val="23"/>
        </w:rPr>
        <w:t>of</w:t>
      </w:r>
      <w:r>
        <w:rPr>
          <w:spacing w:val="-6"/>
          <w:w w:val="105"/>
          <w:sz w:val="23"/>
        </w:rPr>
        <w:t xml:space="preserve"> </w:t>
      </w:r>
      <w:r>
        <w:rPr>
          <w:w w:val="105"/>
          <w:sz w:val="23"/>
        </w:rPr>
        <w:t>daily</w:t>
      </w:r>
      <w:r>
        <w:rPr>
          <w:spacing w:val="-6"/>
          <w:w w:val="105"/>
          <w:sz w:val="23"/>
        </w:rPr>
        <w:t xml:space="preserve"> </w:t>
      </w:r>
      <w:r>
        <w:rPr>
          <w:w w:val="105"/>
          <w:sz w:val="23"/>
        </w:rPr>
        <w:t>operations.</w:t>
      </w:r>
      <w:r>
        <w:rPr>
          <w:spacing w:val="-5"/>
          <w:w w:val="105"/>
          <w:sz w:val="23"/>
        </w:rPr>
        <w:t xml:space="preserve"> </w:t>
      </w:r>
      <w:r>
        <w:rPr>
          <w:w w:val="105"/>
          <w:sz w:val="23"/>
        </w:rPr>
        <w:t>Public</w:t>
      </w:r>
      <w:r>
        <w:rPr>
          <w:spacing w:val="-5"/>
          <w:w w:val="105"/>
          <w:sz w:val="23"/>
        </w:rPr>
        <w:t xml:space="preserve"> </w:t>
      </w:r>
      <w:r>
        <w:rPr>
          <w:w w:val="105"/>
          <w:sz w:val="23"/>
        </w:rPr>
        <w:t>members</w:t>
      </w:r>
      <w:r>
        <w:rPr>
          <w:spacing w:val="-5"/>
          <w:w w:val="105"/>
          <w:sz w:val="23"/>
        </w:rPr>
        <w:t xml:space="preserve"> </w:t>
      </w:r>
      <w:r>
        <w:rPr>
          <w:w w:val="105"/>
          <w:sz w:val="23"/>
        </w:rPr>
        <w:t>shall</w:t>
      </w:r>
      <w:r>
        <w:rPr>
          <w:spacing w:val="-5"/>
          <w:w w:val="105"/>
          <w:sz w:val="23"/>
        </w:rPr>
        <w:t xml:space="preserve"> </w:t>
      </w:r>
      <w:r>
        <w:rPr>
          <w:w w:val="105"/>
          <w:sz w:val="23"/>
        </w:rPr>
        <w:t>have</w:t>
      </w:r>
      <w:r>
        <w:rPr>
          <w:spacing w:val="-5"/>
          <w:w w:val="105"/>
          <w:sz w:val="23"/>
        </w:rPr>
        <w:t xml:space="preserve"> </w:t>
      </w:r>
      <w:r>
        <w:rPr>
          <w:w w:val="105"/>
          <w:sz w:val="23"/>
        </w:rPr>
        <w:t>experience and knowledge of the behavioral health system.</w:t>
      </w:r>
      <w:r>
        <w:rPr>
          <w:spacing w:val="-7"/>
          <w:w w:val="105"/>
          <w:sz w:val="23"/>
        </w:rPr>
        <w:t xml:space="preserve"> </w:t>
      </w:r>
      <w:r>
        <w:rPr>
          <w:w w:val="105"/>
          <w:sz w:val="23"/>
        </w:rPr>
        <w:t>The term</w:t>
      </w:r>
      <w:r>
        <w:rPr>
          <w:spacing w:val="-7"/>
          <w:w w:val="105"/>
          <w:sz w:val="23"/>
        </w:rPr>
        <w:t xml:space="preserve"> </w:t>
      </w:r>
      <w:r>
        <w:rPr>
          <w:w w:val="105"/>
          <w:sz w:val="23"/>
        </w:rPr>
        <w:t>of each member</w:t>
      </w:r>
      <w:r>
        <w:rPr>
          <w:spacing w:val="-13"/>
          <w:w w:val="105"/>
          <w:sz w:val="23"/>
        </w:rPr>
        <w:t xml:space="preserve"> </w:t>
      </w:r>
      <w:r>
        <w:rPr>
          <w:w w:val="105"/>
          <w:sz w:val="23"/>
        </w:rPr>
        <w:t>shall</w:t>
      </w:r>
      <w:r>
        <w:rPr>
          <w:spacing w:val="-2"/>
          <w:w w:val="105"/>
          <w:sz w:val="23"/>
        </w:rPr>
        <w:t xml:space="preserve"> </w:t>
      </w:r>
      <w:r>
        <w:rPr>
          <w:w w:val="105"/>
          <w:sz w:val="23"/>
        </w:rPr>
        <w:t>be for</w:t>
      </w:r>
      <w:r>
        <w:rPr>
          <w:spacing w:val="-16"/>
          <w:w w:val="105"/>
          <w:sz w:val="23"/>
        </w:rPr>
        <w:t xml:space="preserve"> </w:t>
      </w:r>
      <w:r>
        <w:rPr>
          <w:w w:val="105"/>
          <w:sz w:val="23"/>
        </w:rPr>
        <w:t>three</w:t>
      </w:r>
      <w:r>
        <w:rPr>
          <w:spacing w:val="-14"/>
          <w:w w:val="105"/>
          <w:sz w:val="23"/>
        </w:rPr>
        <w:t xml:space="preserve"> </w:t>
      </w:r>
      <w:r>
        <w:rPr>
          <w:w w:val="105"/>
          <w:sz w:val="23"/>
        </w:rPr>
        <w:t>years,</w:t>
      </w:r>
      <w:r>
        <w:rPr>
          <w:spacing w:val="-14"/>
          <w:w w:val="105"/>
          <w:sz w:val="23"/>
        </w:rPr>
        <w:t xml:space="preserve"> </w:t>
      </w:r>
      <w:r>
        <w:rPr>
          <w:w w:val="105"/>
          <w:sz w:val="23"/>
        </w:rPr>
        <w:t>ending</w:t>
      </w:r>
      <w:r>
        <w:rPr>
          <w:spacing w:val="-14"/>
          <w:w w:val="105"/>
          <w:sz w:val="23"/>
        </w:rPr>
        <w:t xml:space="preserve"> </w:t>
      </w:r>
      <w:r>
        <w:rPr>
          <w:w w:val="105"/>
          <w:sz w:val="23"/>
        </w:rPr>
        <w:t>June</w:t>
      </w:r>
      <w:r>
        <w:rPr>
          <w:spacing w:val="-16"/>
          <w:w w:val="105"/>
          <w:sz w:val="23"/>
        </w:rPr>
        <w:t xml:space="preserve"> </w:t>
      </w:r>
      <w:r>
        <w:rPr>
          <w:w w:val="105"/>
          <w:sz w:val="23"/>
        </w:rPr>
        <w:t>30</w:t>
      </w:r>
      <w:r>
        <w:rPr>
          <w:spacing w:val="-13"/>
          <w:w w:val="105"/>
          <w:sz w:val="23"/>
        </w:rPr>
        <w:t xml:space="preserve"> </w:t>
      </w:r>
      <w:r>
        <w:rPr>
          <w:w w:val="105"/>
          <w:sz w:val="23"/>
        </w:rPr>
        <w:t>of</w:t>
      </w:r>
      <w:r>
        <w:rPr>
          <w:spacing w:val="-14"/>
          <w:w w:val="105"/>
          <w:sz w:val="23"/>
        </w:rPr>
        <w:t xml:space="preserve"> </w:t>
      </w:r>
      <w:r>
        <w:rPr>
          <w:w w:val="105"/>
          <w:sz w:val="23"/>
        </w:rPr>
        <w:t>the</w:t>
      </w:r>
      <w:r>
        <w:rPr>
          <w:spacing w:val="-16"/>
          <w:w w:val="105"/>
          <w:sz w:val="23"/>
        </w:rPr>
        <w:t xml:space="preserve"> </w:t>
      </w:r>
      <w:r>
        <w:rPr>
          <w:w w:val="105"/>
          <w:sz w:val="23"/>
        </w:rPr>
        <w:t>appropriate</w:t>
      </w:r>
      <w:r>
        <w:rPr>
          <w:spacing w:val="-15"/>
          <w:w w:val="105"/>
          <w:sz w:val="23"/>
        </w:rPr>
        <w:t xml:space="preserve"> </w:t>
      </w:r>
      <w:r>
        <w:rPr>
          <w:w w:val="105"/>
          <w:sz w:val="23"/>
        </w:rPr>
        <w:t>year,</w:t>
      </w:r>
      <w:r>
        <w:rPr>
          <w:spacing w:val="-13"/>
          <w:w w:val="105"/>
          <w:sz w:val="23"/>
        </w:rPr>
        <w:t xml:space="preserve"> </w:t>
      </w:r>
      <w:r>
        <w:rPr>
          <w:w w:val="105"/>
          <w:sz w:val="23"/>
        </w:rPr>
        <w:t>with</w:t>
      </w:r>
      <w:r>
        <w:rPr>
          <w:spacing w:val="-13"/>
          <w:w w:val="105"/>
          <w:sz w:val="23"/>
        </w:rPr>
        <w:t xml:space="preserve"> </w:t>
      </w:r>
      <w:r>
        <w:rPr>
          <w:w w:val="105"/>
          <w:sz w:val="23"/>
        </w:rPr>
        <w:t>appointments</w:t>
      </w:r>
      <w:r>
        <w:rPr>
          <w:spacing w:val="-15"/>
          <w:w w:val="105"/>
          <w:sz w:val="23"/>
        </w:rPr>
        <w:t xml:space="preserve"> </w:t>
      </w:r>
      <w:r>
        <w:rPr>
          <w:w w:val="105"/>
          <w:sz w:val="23"/>
        </w:rPr>
        <w:t>staggered so</w:t>
      </w:r>
      <w:r>
        <w:rPr>
          <w:spacing w:val="40"/>
          <w:w w:val="105"/>
          <w:sz w:val="23"/>
        </w:rPr>
        <w:t xml:space="preserve"> </w:t>
      </w:r>
      <w:r>
        <w:rPr>
          <w:w w:val="105"/>
          <w:sz w:val="23"/>
        </w:rPr>
        <w:t>that approximately one-third expire in each year.</w:t>
      </w:r>
    </w:p>
    <w:p w14:paraId="039BC9F1" w14:textId="77777777" w:rsidR="00AB6DD8" w:rsidRDefault="00AB6DD8" w:rsidP="00AB6DD8">
      <w:pPr>
        <w:pStyle w:val="ListParagraph"/>
        <w:numPr>
          <w:ilvl w:val="1"/>
          <w:numId w:val="3"/>
        </w:numPr>
        <w:tabs>
          <w:tab w:val="left" w:pos="1552"/>
        </w:tabs>
        <w:spacing w:before="263"/>
        <w:ind w:left="1552" w:hanging="350"/>
        <w:contextualSpacing w:val="0"/>
        <w:rPr>
          <w:b/>
          <w:sz w:val="24"/>
        </w:rPr>
      </w:pPr>
      <w:r>
        <w:rPr>
          <w:w w:val="105"/>
          <w:sz w:val="23"/>
        </w:rPr>
        <w:t>One</w:t>
      </w:r>
      <w:r>
        <w:rPr>
          <w:spacing w:val="30"/>
          <w:w w:val="105"/>
          <w:sz w:val="23"/>
        </w:rPr>
        <w:t xml:space="preserve"> </w:t>
      </w:r>
      <w:r>
        <w:rPr>
          <w:w w:val="105"/>
          <w:sz w:val="23"/>
        </w:rPr>
        <w:t>member</w:t>
      </w:r>
      <w:r>
        <w:rPr>
          <w:spacing w:val="-5"/>
          <w:w w:val="105"/>
          <w:sz w:val="23"/>
        </w:rPr>
        <w:t xml:space="preserve"> </w:t>
      </w:r>
      <w:r>
        <w:rPr>
          <w:w w:val="105"/>
          <w:sz w:val="23"/>
        </w:rPr>
        <w:t>of</w:t>
      </w:r>
      <w:r>
        <w:rPr>
          <w:spacing w:val="-6"/>
          <w:w w:val="105"/>
          <w:sz w:val="23"/>
        </w:rPr>
        <w:t xml:space="preserve"> </w:t>
      </w:r>
      <w:r>
        <w:rPr>
          <w:w w:val="105"/>
          <w:sz w:val="23"/>
        </w:rPr>
        <w:t>the</w:t>
      </w:r>
      <w:r>
        <w:rPr>
          <w:spacing w:val="-5"/>
          <w:w w:val="105"/>
          <w:sz w:val="23"/>
        </w:rPr>
        <w:t xml:space="preserve"> </w:t>
      </w:r>
      <w:r>
        <w:rPr>
          <w:w w:val="105"/>
          <w:sz w:val="23"/>
        </w:rPr>
        <w:t>Board</w:t>
      </w:r>
      <w:r>
        <w:rPr>
          <w:spacing w:val="-4"/>
          <w:w w:val="105"/>
          <w:sz w:val="23"/>
        </w:rPr>
        <w:t xml:space="preserve"> </w:t>
      </w:r>
      <w:r>
        <w:rPr>
          <w:w w:val="105"/>
          <w:sz w:val="23"/>
        </w:rPr>
        <w:t>shall</w:t>
      </w:r>
      <w:r>
        <w:rPr>
          <w:spacing w:val="-6"/>
          <w:w w:val="105"/>
          <w:sz w:val="23"/>
        </w:rPr>
        <w:t xml:space="preserve"> </w:t>
      </w:r>
      <w:r>
        <w:rPr>
          <w:w w:val="105"/>
          <w:sz w:val="23"/>
        </w:rPr>
        <w:t>be</w:t>
      </w:r>
      <w:r>
        <w:rPr>
          <w:spacing w:val="-5"/>
          <w:w w:val="105"/>
          <w:sz w:val="23"/>
        </w:rPr>
        <w:t xml:space="preserve"> </w:t>
      </w:r>
      <w:r>
        <w:rPr>
          <w:w w:val="105"/>
          <w:sz w:val="23"/>
        </w:rPr>
        <w:t>a</w:t>
      </w:r>
      <w:r>
        <w:rPr>
          <w:spacing w:val="-6"/>
          <w:w w:val="105"/>
          <w:sz w:val="23"/>
        </w:rPr>
        <w:t xml:space="preserve"> </w:t>
      </w:r>
      <w:r>
        <w:rPr>
          <w:w w:val="105"/>
          <w:sz w:val="23"/>
        </w:rPr>
        <w:t>member</w:t>
      </w:r>
      <w:r>
        <w:rPr>
          <w:spacing w:val="-4"/>
          <w:w w:val="105"/>
          <w:sz w:val="23"/>
        </w:rPr>
        <w:t xml:space="preserve"> </w:t>
      </w:r>
      <w:r>
        <w:rPr>
          <w:w w:val="105"/>
          <w:sz w:val="23"/>
        </w:rPr>
        <w:t>of</w:t>
      </w:r>
      <w:r>
        <w:rPr>
          <w:spacing w:val="-5"/>
          <w:w w:val="105"/>
          <w:sz w:val="23"/>
        </w:rPr>
        <w:t xml:space="preserve"> </w:t>
      </w:r>
      <w:r>
        <w:rPr>
          <w:w w:val="105"/>
          <w:sz w:val="23"/>
        </w:rPr>
        <w:t>the</w:t>
      </w:r>
      <w:r>
        <w:rPr>
          <w:spacing w:val="-6"/>
          <w:w w:val="105"/>
          <w:sz w:val="23"/>
        </w:rPr>
        <w:t xml:space="preserve"> </w:t>
      </w:r>
      <w:r>
        <w:rPr>
          <w:w w:val="105"/>
          <w:sz w:val="23"/>
        </w:rPr>
        <w:t>County's</w:t>
      </w:r>
      <w:r>
        <w:rPr>
          <w:spacing w:val="-4"/>
          <w:w w:val="105"/>
          <w:sz w:val="23"/>
        </w:rPr>
        <w:t xml:space="preserve"> </w:t>
      </w:r>
      <w:r>
        <w:rPr>
          <w:w w:val="105"/>
          <w:sz w:val="23"/>
        </w:rPr>
        <w:t>Board</w:t>
      </w:r>
      <w:r>
        <w:rPr>
          <w:spacing w:val="-4"/>
          <w:w w:val="105"/>
          <w:sz w:val="23"/>
        </w:rPr>
        <w:t xml:space="preserve"> </w:t>
      </w:r>
      <w:r>
        <w:rPr>
          <w:w w:val="105"/>
          <w:sz w:val="23"/>
        </w:rPr>
        <w:t>of</w:t>
      </w:r>
      <w:r>
        <w:rPr>
          <w:spacing w:val="-6"/>
          <w:w w:val="105"/>
          <w:sz w:val="23"/>
        </w:rPr>
        <w:t xml:space="preserve"> </w:t>
      </w:r>
      <w:r>
        <w:rPr>
          <w:spacing w:val="-2"/>
          <w:w w:val="105"/>
          <w:sz w:val="23"/>
        </w:rPr>
        <w:t>Supervisors.</w:t>
      </w:r>
    </w:p>
    <w:p w14:paraId="5A9DDDD7" w14:textId="77777777" w:rsidR="00643197" w:rsidRPr="00643197" w:rsidRDefault="00643197" w:rsidP="00643197">
      <w:pPr>
        <w:rPr>
          <w:sz w:val="24"/>
        </w:rPr>
      </w:pPr>
    </w:p>
    <w:p w14:paraId="75545E3D" w14:textId="64827067" w:rsidR="00643197" w:rsidRPr="00643197" w:rsidRDefault="00643197" w:rsidP="00643197">
      <w:pPr>
        <w:pStyle w:val="ListParagraph"/>
        <w:numPr>
          <w:ilvl w:val="1"/>
          <w:numId w:val="3"/>
        </w:numPr>
        <w:jc w:val="both"/>
        <w:rPr>
          <w:sz w:val="24"/>
        </w:rPr>
      </w:pPr>
      <w:r w:rsidRPr="00643197">
        <w:rPr>
          <w:sz w:val="24"/>
        </w:rPr>
        <w:t>At least one of the members shall be an individual who is 25 years of age or younger.</w:t>
      </w:r>
    </w:p>
    <w:p w14:paraId="40B041E5" w14:textId="77777777" w:rsidR="00643197" w:rsidRPr="00643197" w:rsidRDefault="00643197" w:rsidP="00643197">
      <w:pPr>
        <w:rPr>
          <w:sz w:val="24"/>
        </w:rPr>
      </w:pPr>
    </w:p>
    <w:p w14:paraId="44DCD239" w14:textId="20AB4820" w:rsidR="00643197" w:rsidRPr="00643197" w:rsidRDefault="00643197" w:rsidP="00643197">
      <w:pPr>
        <w:pStyle w:val="ListParagraph"/>
        <w:numPr>
          <w:ilvl w:val="1"/>
          <w:numId w:val="3"/>
        </w:numPr>
        <w:jc w:val="both"/>
        <w:rPr>
          <w:sz w:val="24"/>
        </w:rPr>
      </w:pPr>
      <w:r w:rsidRPr="00643197">
        <w:rPr>
          <w:sz w:val="24"/>
        </w:rPr>
        <w:t xml:space="preserve">At least one member of the Board shall be a veteran or veteran advocate. (This may </w:t>
      </w:r>
      <w:r w:rsidRPr="00643197">
        <w:rPr>
          <w:sz w:val="24"/>
        </w:rPr>
        <w:t xml:space="preserve">  </w:t>
      </w:r>
      <w:r w:rsidRPr="00643197">
        <w:rPr>
          <w:sz w:val="24"/>
        </w:rPr>
        <w:t>include either a parent, spouse, or adult child of a veteran, or an individual who is part of a veterans’ organization, including the Veterans of Foreign Wars or the American Legion.)</w:t>
      </w:r>
    </w:p>
    <w:p w14:paraId="66799AFD" w14:textId="77777777" w:rsidR="00643197" w:rsidRPr="00643197" w:rsidRDefault="00643197" w:rsidP="00643197">
      <w:pPr>
        <w:rPr>
          <w:sz w:val="24"/>
        </w:rPr>
      </w:pPr>
    </w:p>
    <w:p w14:paraId="623BC449" w14:textId="5F8B3C41" w:rsidR="00643197" w:rsidRPr="00643197" w:rsidRDefault="00643197" w:rsidP="00643197">
      <w:pPr>
        <w:pStyle w:val="ListParagraph"/>
        <w:numPr>
          <w:ilvl w:val="1"/>
          <w:numId w:val="3"/>
        </w:numPr>
        <w:jc w:val="both"/>
        <w:rPr>
          <w:sz w:val="24"/>
        </w:rPr>
      </w:pPr>
      <w:r w:rsidRPr="00643197">
        <w:rPr>
          <w:sz w:val="24"/>
        </w:rPr>
        <w:t>At least one member of the Board shall be an employee of a local education agency.</w:t>
      </w:r>
    </w:p>
    <w:p w14:paraId="0A9ED608" w14:textId="77777777" w:rsidR="00643197" w:rsidRDefault="00643197" w:rsidP="00AB6DD8">
      <w:pPr>
        <w:rPr>
          <w:sz w:val="24"/>
        </w:rPr>
        <w:sectPr w:rsidR="00643197" w:rsidSect="00AB6DD8">
          <w:pgSz w:w="12240" w:h="15840"/>
          <w:pgMar w:top="800" w:right="1240" w:bottom="1100" w:left="1320" w:header="0" w:footer="905" w:gutter="0"/>
          <w:cols w:space="720"/>
        </w:sectPr>
      </w:pPr>
    </w:p>
    <w:p w14:paraId="0A859C38" w14:textId="77777777" w:rsidR="00AB6DD8" w:rsidRDefault="00AB6DD8" w:rsidP="00AB6DD8">
      <w:pPr>
        <w:spacing w:before="72"/>
        <w:ind w:left="137" w:right="123" w:firstLine="5"/>
        <w:jc w:val="both"/>
        <w:rPr>
          <w:sz w:val="24"/>
        </w:rPr>
      </w:pPr>
      <w:r>
        <w:rPr>
          <w:b/>
          <w:sz w:val="23"/>
        </w:rPr>
        <w:lastRenderedPageBreak/>
        <w:t>VACANCIES:</w:t>
      </w:r>
      <w:r>
        <w:rPr>
          <w:b/>
          <w:spacing w:val="21"/>
          <w:sz w:val="23"/>
        </w:rPr>
        <w:t xml:space="preserve"> </w:t>
      </w:r>
      <w:r>
        <w:rPr>
          <w:sz w:val="24"/>
        </w:rPr>
        <w:t>The</w:t>
      </w:r>
      <w:r>
        <w:rPr>
          <w:spacing w:val="-12"/>
          <w:sz w:val="24"/>
        </w:rPr>
        <w:t xml:space="preserve"> </w:t>
      </w:r>
      <w:r>
        <w:rPr>
          <w:sz w:val="24"/>
        </w:rPr>
        <w:t>Board</w:t>
      </w:r>
      <w:r>
        <w:rPr>
          <w:spacing w:val="21"/>
          <w:sz w:val="24"/>
        </w:rPr>
        <w:t xml:space="preserve"> </w:t>
      </w:r>
      <w:r>
        <w:rPr>
          <w:sz w:val="24"/>
        </w:rPr>
        <w:t>shall</w:t>
      </w:r>
      <w:r>
        <w:rPr>
          <w:spacing w:val="21"/>
          <w:sz w:val="24"/>
        </w:rPr>
        <w:t xml:space="preserve"> </w:t>
      </w:r>
      <w:r>
        <w:rPr>
          <w:sz w:val="24"/>
        </w:rPr>
        <w:t>recommend</w:t>
      </w:r>
      <w:r>
        <w:rPr>
          <w:spacing w:val="21"/>
          <w:sz w:val="24"/>
        </w:rPr>
        <w:t xml:space="preserve"> </w:t>
      </w:r>
      <w:r>
        <w:rPr>
          <w:sz w:val="24"/>
        </w:rPr>
        <w:t>to</w:t>
      </w:r>
      <w:r>
        <w:rPr>
          <w:spacing w:val="-13"/>
          <w:sz w:val="24"/>
        </w:rPr>
        <w:t xml:space="preserve"> </w:t>
      </w:r>
      <w:r>
        <w:rPr>
          <w:sz w:val="24"/>
        </w:rPr>
        <w:t>the</w:t>
      </w:r>
      <w:r>
        <w:rPr>
          <w:spacing w:val="-12"/>
          <w:sz w:val="24"/>
        </w:rPr>
        <w:t xml:space="preserve"> </w:t>
      </w:r>
      <w:r>
        <w:rPr>
          <w:sz w:val="24"/>
        </w:rPr>
        <w:t>Board</w:t>
      </w:r>
      <w:r>
        <w:rPr>
          <w:spacing w:val="-12"/>
          <w:sz w:val="24"/>
        </w:rPr>
        <w:t xml:space="preserve"> </w:t>
      </w:r>
      <w:r>
        <w:rPr>
          <w:sz w:val="24"/>
        </w:rPr>
        <w:t>of</w:t>
      </w:r>
      <w:r>
        <w:rPr>
          <w:spacing w:val="-13"/>
          <w:sz w:val="24"/>
        </w:rPr>
        <w:t xml:space="preserve"> </w:t>
      </w:r>
      <w:r>
        <w:rPr>
          <w:sz w:val="24"/>
        </w:rPr>
        <w:t>Supervisors,</w:t>
      </w:r>
      <w:r>
        <w:rPr>
          <w:spacing w:val="21"/>
          <w:sz w:val="24"/>
        </w:rPr>
        <w:t xml:space="preserve"> </w:t>
      </w:r>
      <w:r>
        <w:rPr>
          <w:sz w:val="24"/>
        </w:rPr>
        <w:t>persons</w:t>
      </w:r>
      <w:r>
        <w:rPr>
          <w:spacing w:val="-12"/>
          <w:sz w:val="24"/>
        </w:rPr>
        <w:t xml:space="preserve"> </w:t>
      </w:r>
      <w:r>
        <w:rPr>
          <w:sz w:val="24"/>
        </w:rPr>
        <w:t>to</w:t>
      </w:r>
      <w:r>
        <w:rPr>
          <w:spacing w:val="-12"/>
          <w:sz w:val="24"/>
        </w:rPr>
        <w:t xml:space="preserve"> </w:t>
      </w:r>
      <w:r>
        <w:rPr>
          <w:sz w:val="24"/>
        </w:rPr>
        <w:t>fill</w:t>
      </w:r>
      <w:r>
        <w:rPr>
          <w:spacing w:val="-12"/>
          <w:sz w:val="24"/>
        </w:rPr>
        <w:t xml:space="preserve"> </w:t>
      </w:r>
      <w:r>
        <w:rPr>
          <w:sz w:val="24"/>
        </w:rPr>
        <w:t>vacancies using a Board-approved</w:t>
      </w:r>
      <w:r>
        <w:rPr>
          <w:spacing w:val="-3"/>
          <w:sz w:val="24"/>
        </w:rPr>
        <w:t xml:space="preserve"> </w:t>
      </w:r>
      <w:r>
        <w:rPr>
          <w:sz w:val="24"/>
        </w:rPr>
        <w:t>recruitment and</w:t>
      </w:r>
      <w:r>
        <w:rPr>
          <w:spacing w:val="-6"/>
          <w:sz w:val="24"/>
        </w:rPr>
        <w:t xml:space="preserve"> </w:t>
      </w:r>
      <w:r>
        <w:rPr>
          <w:sz w:val="24"/>
        </w:rPr>
        <w:t>screening process.</w:t>
      </w:r>
      <w:r>
        <w:rPr>
          <w:spacing w:val="-4"/>
          <w:sz w:val="24"/>
        </w:rPr>
        <w:t xml:space="preserve"> </w:t>
      </w:r>
      <w:r>
        <w:rPr>
          <w:sz w:val="24"/>
        </w:rPr>
        <w:t>County staff will</w:t>
      </w:r>
      <w:r>
        <w:rPr>
          <w:spacing w:val="-1"/>
          <w:sz w:val="24"/>
        </w:rPr>
        <w:t xml:space="preserve"> </w:t>
      </w:r>
      <w:r>
        <w:rPr>
          <w:sz w:val="24"/>
        </w:rPr>
        <w:t>facilitate the request to approve appointment through</w:t>
      </w:r>
      <w:r>
        <w:rPr>
          <w:spacing w:val="40"/>
          <w:sz w:val="24"/>
        </w:rPr>
        <w:t xml:space="preserve"> </w:t>
      </w:r>
      <w:r>
        <w:rPr>
          <w:sz w:val="24"/>
        </w:rPr>
        <w:t>the regular County procedures. Per the Maddy</w:t>
      </w:r>
      <w:r>
        <w:rPr>
          <w:spacing w:val="40"/>
          <w:sz w:val="24"/>
        </w:rPr>
        <w:t xml:space="preserve"> </w:t>
      </w:r>
      <w:r>
        <w:rPr>
          <w:sz w:val="24"/>
        </w:rPr>
        <w:t>Act, all Board appointments must be posted at least 10 working days before the replacement can be made. The posting must include the name of the incumbent appointee, the date of the appointment, the date the term expires, and the necessary qualifications for the position.</w:t>
      </w:r>
    </w:p>
    <w:p w14:paraId="42C6C35F" w14:textId="77777777" w:rsidR="00AB6DD8" w:rsidRDefault="00AB6DD8" w:rsidP="00AB6DD8">
      <w:pPr>
        <w:spacing w:before="271"/>
        <w:ind w:left="316" w:right="272"/>
        <w:jc w:val="center"/>
        <w:rPr>
          <w:sz w:val="25"/>
        </w:rPr>
      </w:pPr>
      <w:r>
        <w:rPr>
          <w:sz w:val="24"/>
          <w:u w:val="thick" w:color="454548"/>
        </w:rPr>
        <w:t>ARTICLE</w:t>
      </w:r>
      <w:r>
        <w:rPr>
          <w:spacing w:val="-9"/>
          <w:sz w:val="24"/>
          <w:u w:val="thick" w:color="454548"/>
        </w:rPr>
        <w:t xml:space="preserve"> </w:t>
      </w:r>
      <w:r>
        <w:rPr>
          <w:spacing w:val="-5"/>
          <w:sz w:val="25"/>
          <w:u w:val="thick" w:color="454548"/>
        </w:rPr>
        <w:t>II</w:t>
      </w:r>
    </w:p>
    <w:p w14:paraId="5E41E1BC" w14:textId="77777777" w:rsidR="00AB6DD8" w:rsidRDefault="00AB6DD8" w:rsidP="00AB6DD8">
      <w:pPr>
        <w:spacing w:before="265"/>
        <w:ind w:left="130" w:right="129" w:firstLine="6"/>
        <w:jc w:val="both"/>
      </w:pPr>
      <w:r>
        <w:rPr>
          <w:b/>
          <w:sz w:val="23"/>
        </w:rPr>
        <w:t xml:space="preserve">OFFICERS: </w:t>
      </w:r>
      <w:r>
        <w:rPr>
          <w:sz w:val="24"/>
        </w:rPr>
        <w:t>The officers of the Board shall be a Chairperson, a First Vice Chairperson, and a Second Vice Chairperson. They</w:t>
      </w:r>
      <w:r>
        <w:rPr>
          <w:spacing w:val="-4"/>
          <w:sz w:val="24"/>
        </w:rPr>
        <w:t xml:space="preserve"> </w:t>
      </w:r>
      <w:r>
        <w:rPr>
          <w:sz w:val="24"/>
        </w:rPr>
        <w:t>shall</w:t>
      </w:r>
      <w:r>
        <w:rPr>
          <w:spacing w:val="35"/>
          <w:sz w:val="24"/>
        </w:rPr>
        <w:t xml:space="preserve"> </w:t>
      </w:r>
      <w:r>
        <w:rPr>
          <w:sz w:val="24"/>
        </w:rPr>
        <w:t>be elected</w:t>
      </w:r>
      <w:r>
        <w:rPr>
          <w:spacing w:val="35"/>
          <w:sz w:val="24"/>
        </w:rPr>
        <w:t xml:space="preserve"> </w:t>
      </w:r>
      <w:r>
        <w:rPr>
          <w:sz w:val="24"/>
        </w:rPr>
        <w:t xml:space="preserve">by the members annually at the regular meeting in May, to take office at the regular meeting on July </w:t>
      </w:r>
      <w:r>
        <w:t>1.</w:t>
      </w:r>
    </w:p>
    <w:p w14:paraId="207DDB6A" w14:textId="77777777" w:rsidR="00AB6DD8" w:rsidRDefault="00AB6DD8" w:rsidP="00AB6DD8">
      <w:pPr>
        <w:pStyle w:val="BodyText"/>
        <w:spacing w:before="7"/>
        <w:rPr>
          <w:sz w:val="24"/>
        </w:rPr>
      </w:pPr>
    </w:p>
    <w:p w14:paraId="17573D7D" w14:textId="77777777" w:rsidR="00AB6DD8" w:rsidRDefault="00AB6DD8" w:rsidP="00AB6DD8">
      <w:pPr>
        <w:spacing w:line="275" w:lineRule="exact"/>
        <w:ind w:left="131"/>
        <w:rPr>
          <w:sz w:val="24"/>
        </w:rPr>
      </w:pPr>
      <w:r>
        <w:rPr>
          <w:b/>
          <w:sz w:val="23"/>
        </w:rPr>
        <w:t>DUTIES:</w:t>
      </w:r>
      <w:r>
        <w:rPr>
          <w:b/>
          <w:spacing w:val="38"/>
          <w:sz w:val="23"/>
        </w:rPr>
        <w:t xml:space="preserve"> </w:t>
      </w:r>
      <w:r>
        <w:rPr>
          <w:sz w:val="24"/>
        </w:rPr>
        <w:t>Duties</w:t>
      </w:r>
      <w:r>
        <w:rPr>
          <w:spacing w:val="-3"/>
          <w:sz w:val="24"/>
        </w:rPr>
        <w:t xml:space="preserve"> </w:t>
      </w:r>
      <w:r>
        <w:rPr>
          <w:sz w:val="24"/>
        </w:rPr>
        <w:t>of</w:t>
      </w:r>
      <w:r>
        <w:rPr>
          <w:spacing w:val="-4"/>
          <w:sz w:val="24"/>
        </w:rPr>
        <w:t xml:space="preserve"> </w:t>
      </w:r>
      <w:r>
        <w:rPr>
          <w:sz w:val="24"/>
        </w:rPr>
        <w:t>the</w:t>
      </w:r>
      <w:r>
        <w:rPr>
          <w:spacing w:val="-8"/>
          <w:sz w:val="24"/>
        </w:rPr>
        <w:t xml:space="preserve"> </w:t>
      </w:r>
      <w:r>
        <w:rPr>
          <w:sz w:val="24"/>
        </w:rPr>
        <w:t>Chairperson</w:t>
      </w:r>
      <w:r>
        <w:rPr>
          <w:spacing w:val="9"/>
          <w:sz w:val="24"/>
        </w:rPr>
        <w:t xml:space="preserve"> </w:t>
      </w:r>
      <w:r>
        <w:rPr>
          <w:sz w:val="24"/>
        </w:rPr>
        <w:t>shall</w:t>
      </w:r>
      <w:r>
        <w:rPr>
          <w:spacing w:val="15"/>
          <w:sz w:val="24"/>
        </w:rPr>
        <w:t xml:space="preserve"> </w:t>
      </w:r>
      <w:r>
        <w:rPr>
          <w:spacing w:val="-2"/>
          <w:sz w:val="24"/>
        </w:rPr>
        <w:t>include:</w:t>
      </w:r>
    </w:p>
    <w:p w14:paraId="08DE9EEF" w14:textId="77777777" w:rsidR="00AB6DD8" w:rsidRDefault="00AB6DD8" w:rsidP="00AB6DD8">
      <w:pPr>
        <w:pStyle w:val="ListParagraph"/>
        <w:numPr>
          <w:ilvl w:val="0"/>
          <w:numId w:val="2"/>
        </w:numPr>
        <w:tabs>
          <w:tab w:val="left" w:pos="1576"/>
        </w:tabs>
        <w:spacing w:line="275" w:lineRule="exact"/>
        <w:ind w:hanging="718"/>
        <w:contextualSpacing w:val="0"/>
        <w:rPr>
          <w:sz w:val="24"/>
        </w:rPr>
      </w:pPr>
      <w:r>
        <w:rPr>
          <w:sz w:val="24"/>
        </w:rPr>
        <w:t>Administer</w:t>
      </w:r>
      <w:r>
        <w:rPr>
          <w:spacing w:val="6"/>
          <w:sz w:val="24"/>
        </w:rPr>
        <w:t xml:space="preserve"> </w:t>
      </w:r>
      <w:r>
        <w:rPr>
          <w:sz w:val="24"/>
        </w:rPr>
        <w:t>operation</w:t>
      </w:r>
      <w:r>
        <w:rPr>
          <w:spacing w:val="10"/>
          <w:sz w:val="24"/>
        </w:rPr>
        <w:t xml:space="preserve"> </w:t>
      </w:r>
      <w:r>
        <w:rPr>
          <w:sz w:val="24"/>
        </w:rPr>
        <w:t>of</w:t>
      </w:r>
      <w:r>
        <w:rPr>
          <w:spacing w:val="-4"/>
          <w:sz w:val="24"/>
        </w:rPr>
        <w:t xml:space="preserve"> </w:t>
      </w:r>
      <w:r>
        <w:rPr>
          <w:sz w:val="24"/>
        </w:rPr>
        <w:t>the</w:t>
      </w:r>
      <w:r>
        <w:rPr>
          <w:spacing w:val="-17"/>
          <w:sz w:val="24"/>
        </w:rPr>
        <w:t xml:space="preserve"> </w:t>
      </w:r>
      <w:r>
        <w:rPr>
          <w:sz w:val="24"/>
        </w:rPr>
        <w:t>Board</w:t>
      </w:r>
      <w:r>
        <w:rPr>
          <w:spacing w:val="-4"/>
          <w:sz w:val="24"/>
        </w:rPr>
        <w:t xml:space="preserve"> </w:t>
      </w:r>
      <w:r>
        <w:rPr>
          <w:sz w:val="24"/>
        </w:rPr>
        <w:t>and</w:t>
      </w:r>
      <w:r>
        <w:rPr>
          <w:spacing w:val="12"/>
          <w:sz w:val="24"/>
        </w:rPr>
        <w:t xml:space="preserve"> </w:t>
      </w:r>
      <w:r>
        <w:rPr>
          <w:sz w:val="24"/>
        </w:rPr>
        <w:t>preside</w:t>
      </w:r>
      <w:r>
        <w:rPr>
          <w:spacing w:val="-4"/>
          <w:sz w:val="24"/>
        </w:rPr>
        <w:t xml:space="preserve"> </w:t>
      </w:r>
      <w:r>
        <w:rPr>
          <w:sz w:val="24"/>
        </w:rPr>
        <w:t>at</w:t>
      </w:r>
      <w:r>
        <w:rPr>
          <w:spacing w:val="9"/>
          <w:sz w:val="24"/>
        </w:rPr>
        <w:t xml:space="preserve"> </w:t>
      </w:r>
      <w:r>
        <w:rPr>
          <w:sz w:val="24"/>
        </w:rPr>
        <w:t>all</w:t>
      </w:r>
      <w:r>
        <w:rPr>
          <w:spacing w:val="-2"/>
          <w:sz w:val="24"/>
        </w:rPr>
        <w:t xml:space="preserve"> meetings.</w:t>
      </w:r>
    </w:p>
    <w:p w14:paraId="5F83E4FA" w14:textId="77777777" w:rsidR="00AB6DD8" w:rsidRDefault="00AB6DD8" w:rsidP="00AB6DD8">
      <w:pPr>
        <w:pStyle w:val="ListParagraph"/>
        <w:numPr>
          <w:ilvl w:val="1"/>
          <w:numId w:val="2"/>
        </w:numPr>
        <w:tabs>
          <w:tab w:val="left" w:pos="1581"/>
        </w:tabs>
        <w:spacing w:before="2" w:line="275" w:lineRule="exact"/>
        <w:contextualSpacing w:val="0"/>
        <w:rPr>
          <w:sz w:val="24"/>
        </w:rPr>
      </w:pPr>
      <w:r>
        <w:rPr>
          <w:sz w:val="24"/>
        </w:rPr>
        <w:t>Call</w:t>
      </w:r>
      <w:r>
        <w:rPr>
          <w:spacing w:val="-8"/>
          <w:sz w:val="24"/>
        </w:rPr>
        <w:t xml:space="preserve"> </w:t>
      </w:r>
      <w:r>
        <w:rPr>
          <w:sz w:val="24"/>
        </w:rPr>
        <w:t>special</w:t>
      </w:r>
      <w:r>
        <w:rPr>
          <w:spacing w:val="12"/>
          <w:sz w:val="24"/>
        </w:rPr>
        <w:t xml:space="preserve"> </w:t>
      </w:r>
      <w:r>
        <w:rPr>
          <w:sz w:val="24"/>
        </w:rPr>
        <w:t>meetings</w:t>
      </w:r>
      <w:r>
        <w:rPr>
          <w:spacing w:val="14"/>
          <w:sz w:val="24"/>
        </w:rPr>
        <w:t xml:space="preserve"> </w:t>
      </w:r>
      <w:r>
        <w:rPr>
          <w:sz w:val="24"/>
        </w:rPr>
        <w:t>as</w:t>
      </w:r>
      <w:r>
        <w:rPr>
          <w:spacing w:val="-7"/>
          <w:sz w:val="24"/>
        </w:rPr>
        <w:t xml:space="preserve"> </w:t>
      </w:r>
      <w:r>
        <w:rPr>
          <w:spacing w:val="-2"/>
          <w:sz w:val="24"/>
        </w:rPr>
        <w:t>necessary.</w:t>
      </w:r>
    </w:p>
    <w:p w14:paraId="61F446D3" w14:textId="77777777" w:rsidR="00AB6DD8" w:rsidRDefault="00AB6DD8" w:rsidP="00AB6DD8">
      <w:pPr>
        <w:pStyle w:val="ListParagraph"/>
        <w:numPr>
          <w:ilvl w:val="1"/>
          <w:numId w:val="2"/>
        </w:numPr>
        <w:tabs>
          <w:tab w:val="left" w:pos="1576"/>
        </w:tabs>
        <w:spacing w:line="275" w:lineRule="exact"/>
        <w:ind w:left="1576" w:hanging="718"/>
        <w:contextualSpacing w:val="0"/>
        <w:rPr>
          <w:sz w:val="24"/>
        </w:rPr>
      </w:pPr>
      <w:r>
        <w:rPr>
          <w:sz w:val="24"/>
        </w:rPr>
        <w:t>Appoint</w:t>
      </w:r>
      <w:r>
        <w:rPr>
          <w:spacing w:val="2"/>
          <w:sz w:val="24"/>
        </w:rPr>
        <w:t xml:space="preserve"> </w:t>
      </w:r>
      <w:r>
        <w:rPr>
          <w:sz w:val="24"/>
        </w:rPr>
        <w:t>committees</w:t>
      </w:r>
      <w:r>
        <w:rPr>
          <w:spacing w:val="2"/>
          <w:sz w:val="24"/>
        </w:rPr>
        <w:t xml:space="preserve"> </w:t>
      </w:r>
      <w:r>
        <w:rPr>
          <w:sz w:val="24"/>
        </w:rPr>
        <w:t>and Ad</w:t>
      </w:r>
      <w:r>
        <w:rPr>
          <w:spacing w:val="-3"/>
          <w:sz w:val="24"/>
        </w:rPr>
        <w:t xml:space="preserve"> </w:t>
      </w:r>
      <w:r>
        <w:rPr>
          <w:sz w:val="24"/>
        </w:rPr>
        <w:t>Hoc</w:t>
      </w:r>
      <w:r>
        <w:rPr>
          <w:spacing w:val="-14"/>
          <w:sz w:val="24"/>
        </w:rPr>
        <w:t xml:space="preserve"> </w:t>
      </w:r>
      <w:r>
        <w:rPr>
          <w:sz w:val="24"/>
        </w:rPr>
        <w:t>Committee</w:t>
      </w:r>
      <w:r>
        <w:rPr>
          <w:spacing w:val="-2"/>
          <w:sz w:val="24"/>
        </w:rPr>
        <w:t xml:space="preserve"> chairs.</w:t>
      </w:r>
    </w:p>
    <w:p w14:paraId="734DFE17" w14:textId="77777777" w:rsidR="00AB6DD8" w:rsidRDefault="00AB6DD8" w:rsidP="00AB6DD8">
      <w:pPr>
        <w:pStyle w:val="ListParagraph"/>
        <w:numPr>
          <w:ilvl w:val="1"/>
          <w:numId w:val="2"/>
        </w:numPr>
        <w:tabs>
          <w:tab w:val="left" w:pos="1572"/>
          <w:tab w:val="left" w:pos="1575"/>
        </w:tabs>
        <w:spacing w:before="10"/>
        <w:ind w:left="1575" w:right="114" w:hanging="723"/>
        <w:contextualSpacing w:val="0"/>
        <w:jc w:val="both"/>
        <w:rPr>
          <w:sz w:val="23"/>
        </w:rPr>
      </w:pPr>
      <w:r>
        <w:rPr>
          <w:sz w:val="24"/>
        </w:rPr>
        <w:t xml:space="preserve">Produce and forward reports, including </w:t>
      </w:r>
      <w:r>
        <w:rPr>
          <w:sz w:val="20"/>
        </w:rPr>
        <w:t>an</w:t>
      </w:r>
      <w:r>
        <w:rPr>
          <w:spacing w:val="-5"/>
          <w:sz w:val="20"/>
        </w:rPr>
        <w:t xml:space="preserve"> </w:t>
      </w:r>
      <w:r>
        <w:rPr>
          <w:sz w:val="24"/>
        </w:rPr>
        <w:t>annual report, to the County's Board of Supervisors and comment on County's performance outcome data to the State's Departments of Health Care Services and/or Alcohol and Drug</w:t>
      </w:r>
      <w:r>
        <w:rPr>
          <w:spacing w:val="-1"/>
          <w:sz w:val="24"/>
        </w:rPr>
        <w:t xml:space="preserve"> </w:t>
      </w:r>
      <w:r>
        <w:rPr>
          <w:sz w:val="24"/>
        </w:rPr>
        <w:t>Programs.</w:t>
      </w:r>
    </w:p>
    <w:p w14:paraId="1219B8B6" w14:textId="77777777" w:rsidR="00AB6DD8" w:rsidRDefault="00AB6DD8" w:rsidP="00AB6DD8">
      <w:pPr>
        <w:pStyle w:val="ListParagraph"/>
        <w:numPr>
          <w:ilvl w:val="1"/>
          <w:numId w:val="2"/>
        </w:numPr>
        <w:tabs>
          <w:tab w:val="left" w:pos="1568"/>
          <w:tab w:val="left" w:pos="1570"/>
        </w:tabs>
        <w:spacing w:line="242" w:lineRule="auto"/>
        <w:ind w:left="1570" w:right="133" w:hanging="714"/>
        <w:contextualSpacing w:val="0"/>
        <w:jc w:val="both"/>
        <w:rPr>
          <w:sz w:val="23"/>
        </w:rPr>
      </w:pPr>
      <w:r>
        <w:rPr>
          <w:sz w:val="24"/>
        </w:rPr>
        <w:t xml:space="preserve">Notify the County's Board of Supervisors when vacancies or prolonged absences </w:t>
      </w:r>
      <w:r>
        <w:rPr>
          <w:spacing w:val="-2"/>
          <w:sz w:val="24"/>
        </w:rPr>
        <w:t>occur.</w:t>
      </w:r>
    </w:p>
    <w:p w14:paraId="7FCFD76F" w14:textId="77777777" w:rsidR="00AB6DD8" w:rsidRDefault="00AB6DD8" w:rsidP="00AB6DD8">
      <w:pPr>
        <w:pStyle w:val="ListParagraph"/>
        <w:numPr>
          <w:ilvl w:val="1"/>
          <w:numId w:val="2"/>
        </w:numPr>
        <w:tabs>
          <w:tab w:val="left" w:pos="1573"/>
        </w:tabs>
        <w:spacing w:line="268" w:lineRule="exact"/>
        <w:ind w:left="1573" w:hanging="717"/>
        <w:contextualSpacing w:val="0"/>
        <w:jc w:val="both"/>
        <w:rPr>
          <w:sz w:val="24"/>
        </w:rPr>
      </w:pPr>
      <w:r>
        <w:rPr>
          <w:sz w:val="24"/>
        </w:rPr>
        <w:t>Prepare</w:t>
      </w:r>
      <w:r>
        <w:rPr>
          <w:spacing w:val="7"/>
          <w:sz w:val="24"/>
        </w:rPr>
        <w:t xml:space="preserve"> </w:t>
      </w:r>
      <w:r>
        <w:rPr>
          <w:spacing w:val="-2"/>
          <w:sz w:val="24"/>
        </w:rPr>
        <w:t>agendas.</w:t>
      </w:r>
    </w:p>
    <w:p w14:paraId="6388BBCD" w14:textId="77777777" w:rsidR="00AB6DD8" w:rsidRDefault="00AB6DD8" w:rsidP="00AB6DD8">
      <w:pPr>
        <w:pStyle w:val="ListParagraph"/>
        <w:numPr>
          <w:ilvl w:val="1"/>
          <w:numId w:val="2"/>
        </w:numPr>
        <w:tabs>
          <w:tab w:val="left" w:pos="1579"/>
        </w:tabs>
        <w:spacing w:line="274" w:lineRule="exact"/>
        <w:ind w:left="1579" w:hanging="720"/>
        <w:contextualSpacing w:val="0"/>
        <w:jc w:val="both"/>
        <w:rPr>
          <w:sz w:val="23"/>
        </w:rPr>
      </w:pPr>
      <w:r>
        <w:rPr>
          <w:sz w:val="24"/>
        </w:rPr>
        <w:t>Consult</w:t>
      </w:r>
      <w:r>
        <w:rPr>
          <w:spacing w:val="9"/>
          <w:sz w:val="24"/>
        </w:rPr>
        <w:t xml:space="preserve"> </w:t>
      </w:r>
      <w:r>
        <w:rPr>
          <w:sz w:val="24"/>
        </w:rPr>
        <w:t>with</w:t>
      </w:r>
      <w:r>
        <w:rPr>
          <w:spacing w:val="-4"/>
          <w:sz w:val="24"/>
        </w:rPr>
        <w:t xml:space="preserve"> </w:t>
      </w:r>
      <w:r>
        <w:rPr>
          <w:sz w:val="24"/>
        </w:rPr>
        <w:t>the</w:t>
      </w:r>
      <w:r>
        <w:rPr>
          <w:spacing w:val="-11"/>
          <w:sz w:val="24"/>
        </w:rPr>
        <w:t xml:space="preserve"> </w:t>
      </w:r>
      <w:r>
        <w:rPr>
          <w:sz w:val="24"/>
        </w:rPr>
        <w:t>Behavioral</w:t>
      </w:r>
      <w:r>
        <w:rPr>
          <w:spacing w:val="21"/>
          <w:sz w:val="24"/>
        </w:rPr>
        <w:t xml:space="preserve"> </w:t>
      </w:r>
      <w:r>
        <w:rPr>
          <w:sz w:val="24"/>
        </w:rPr>
        <w:t>Health</w:t>
      </w:r>
      <w:r>
        <w:rPr>
          <w:spacing w:val="2"/>
          <w:sz w:val="24"/>
        </w:rPr>
        <w:t xml:space="preserve"> </w:t>
      </w:r>
      <w:r>
        <w:rPr>
          <w:spacing w:val="-2"/>
          <w:sz w:val="24"/>
        </w:rPr>
        <w:t>Administrator.</w:t>
      </w:r>
    </w:p>
    <w:p w14:paraId="0F9998B1" w14:textId="77777777" w:rsidR="00AB6DD8" w:rsidRDefault="00AB6DD8" w:rsidP="00AB6DD8">
      <w:pPr>
        <w:spacing w:before="272" w:line="274" w:lineRule="exact"/>
        <w:ind w:left="853"/>
        <w:rPr>
          <w:sz w:val="24"/>
        </w:rPr>
      </w:pPr>
      <w:r>
        <w:rPr>
          <w:sz w:val="24"/>
        </w:rPr>
        <w:t>Duties</w:t>
      </w:r>
      <w:r>
        <w:rPr>
          <w:spacing w:val="7"/>
          <w:sz w:val="24"/>
        </w:rPr>
        <w:t xml:space="preserve"> </w:t>
      </w:r>
      <w:r>
        <w:rPr>
          <w:sz w:val="24"/>
        </w:rPr>
        <w:t>of</w:t>
      </w:r>
      <w:r>
        <w:rPr>
          <w:spacing w:val="-2"/>
          <w:sz w:val="24"/>
        </w:rPr>
        <w:t xml:space="preserve"> </w:t>
      </w:r>
      <w:r>
        <w:rPr>
          <w:sz w:val="24"/>
        </w:rPr>
        <w:t>the</w:t>
      </w:r>
      <w:r>
        <w:rPr>
          <w:spacing w:val="-16"/>
          <w:sz w:val="24"/>
        </w:rPr>
        <w:t xml:space="preserve"> </w:t>
      </w:r>
      <w:r>
        <w:rPr>
          <w:sz w:val="24"/>
          <w:u w:val="thick" w:color="454548"/>
        </w:rPr>
        <w:t>First</w:t>
      </w:r>
      <w:r>
        <w:rPr>
          <w:spacing w:val="13"/>
          <w:sz w:val="24"/>
          <w:u w:val="thick" w:color="454548"/>
        </w:rPr>
        <w:t xml:space="preserve"> </w:t>
      </w:r>
      <w:r>
        <w:rPr>
          <w:sz w:val="24"/>
          <w:u w:val="thick" w:color="454548"/>
        </w:rPr>
        <w:t>Vice</w:t>
      </w:r>
      <w:r>
        <w:rPr>
          <w:spacing w:val="-2"/>
          <w:sz w:val="24"/>
          <w:u w:val="thick" w:color="454548"/>
        </w:rPr>
        <w:t xml:space="preserve"> </w:t>
      </w:r>
      <w:r>
        <w:rPr>
          <w:sz w:val="24"/>
          <w:u w:val="thick" w:color="454548"/>
        </w:rPr>
        <w:t>Chairperson</w:t>
      </w:r>
      <w:r>
        <w:rPr>
          <w:spacing w:val="8"/>
          <w:sz w:val="24"/>
        </w:rPr>
        <w:t xml:space="preserve"> </w:t>
      </w:r>
      <w:r>
        <w:rPr>
          <w:sz w:val="24"/>
        </w:rPr>
        <w:t>shall</w:t>
      </w:r>
      <w:r>
        <w:rPr>
          <w:spacing w:val="-2"/>
          <w:sz w:val="24"/>
        </w:rPr>
        <w:t xml:space="preserve"> include:</w:t>
      </w:r>
    </w:p>
    <w:p w14:paraId="12838363" w14:textId="77777777" w:rsidR="00AB6DD8" w:rsidRDefault="00AB6DD8" w:rsidP="00AB6DD8">
      <w:pPr>
        <w:pStyle w:val="ListParagraph"/>
        <w:numPr>
          <w:ilvl w:val="2"/>
          <w:numId w:val="2"/>
        </w:numPr>
        <w:tabs>
          <w:tab w:val="left" w:pos="1576"/>
        </w:tabs>
        <w:spacing w:line="274" w:lineRule="exact"/>
        <w:ind w:hanging="358"/>
        <w:contextualSpacing w:val="0"/>
        <w:rPr>
          <w:sz w:val="24"/>
        </w:rPr>
      </w:pPr>
      <w:r>
        <w:rPr>
          <w:sz w:val="24"/>
        </w:rPr>
        <w:t>Act</w:t>
      </w:r>
      <w:r>
        <w:rPr>
          <w:spacing w:val="-12"/>
          <w:sz w:val="24"/>
        </w:rPr>
        <w:t xml:space="preserve"> </w:t>
      </w:r>
      <w:r>
        <w:rPr>
          <w:sz w:val="24"/>
        </w:rPr>
        <w:t>as</w:t>
      </w:r>
      <w:r>
        <w:rPr>
          <w:spacing w:val="8"/>
          <w:sz w:val="24"/>
        </w:rPr>
        <w:t xml:space="preserve"> </w:t>
      </w:r>
      <w:r>
        <w:rPr>
          <w:sz w:val="24"/>
        </w:rPr>
        <w:t>Chairperson</w:t>
      </w:r>
      <w:r>
        <w:rPr>
          <w:spacing w:val="17"/>
          <w:sz w:val="24"/>
        </w:rPr>
        <w:t xml:space="preserve"> </w:t>
      </w:r>
      <w:r>
        <w:rPr>
          <w:sz w:val="24"/>
        </w:rPr>
        <w:t>in</w:t>
      </w:r>
      <w:r>
        <w:rPr>
          <w:spacing w:val="13"/>
          <w:sz w:val="24"/>
        </w:rPr>
        <w:t xml:space="preserve"> </w:t>
      </w:r>
      <w:r>
        <w:rPr>
          <w:sz w:val="24"/>
        </w:rPr>
        <w:t>the</w:t>
      </w:r>
      <w:r>
        <w:rPr>
          <w:spacing w:val="-5"/>
          <w:sz w:val="24"/>
        </w:rPr>
        <w:t xml:space="preserve"> </w:t>
      </w:r>
      <w:r>
        <w:rPr>
          <w:sz w:val="24"/>
        </w:rPr>
        <w:t>event</w:t>
      </w:r>
      <w:r>
        <w:rPr>
          <w:spacing w:val="-8"/>
          <w:sz w:val="24"/>
        </w:rPr>
        <w:t xml:space="preserve"> </w:t>
      </w:r>
      <w:r>
        <w:rPr>
          <w:sz w:val="24"/>
        </w:rPr>
        <w:t>of</w:t>
      </w:r>
      <w:r>
        <w:rPr>
          <w:spacing w:val="-13"/>
          <w:sz w:val="24"/>
        </w:rPr>
        <w:t xml:space="preserve"> </w:t>
      </w:r>
      <w:r>
        <w:rPr>
          <w:sz w:val="24"/>
        </w:rPr>
        <w:t>his/her</w:t>
      </w:r>
      <w:r>
        <w:rPr>
          <w:spacing w:val="3"/>
          <w:sz w:val="24"/>
        </w:rPr>
        <w:t xml:space="preserve"> </w:t>
      </w:r>
      <w:r>
        <w:rPr>
          <w:spacing w:val="-2"/>
          <w:sz w:val="24"/>
        </w:rPr>
        <w:t>absence.</w:t>
      </w:r>
    </w:p>
    <w:p w14:paraId="5A543292" w14:textId="77777777" w:rsidR="00AB6DD8" w:rsidRDefault="00AB6DD8" w:rsidP="00AB6DD8">
      <w:pPr>
        <w:spacing w:before="10"/>
        <w:ind w:left="1213"/>
        <w:rPr>
          <w:sz w:val="24"/>
        </w:rPr>
      </w:pPr>
      <w:r>
        <w:rPr>
          <w:sz w:val="23"/>
        </w:rPr>
        <w:t>2.</w:t>
      </w:r>
      <w:r>
        <w:rPr>
          <w:spacing w:val="32"/>
          <w:sz w:val="23"/>
        </w:rPr>
        <w:t xml:space="preserve">  </w:t>
      </w:r>
      <w:r>
        <w:rPr>
          <w:sz w:val="24"/>
        </w:rPr>
        <w:t>Establish</w:t>
      </w:r>
      <w:r>
        <w:rPr>
          <w:spacing w:val="9"/>
          <w:sz w:val="24"/>
        </w:rPr>
        <w:t xml:space="preserve"> </w:t>
      </w:r>
      <w:r>
        <w:rPr>
          <w:sz w:val="24"/>
        </w:rPr>
        <w:t>quorum</w:t>
      </w:r>
      <w:r>
        <w:rPr>
          <w:spacing w:val="1"/>
          <w:sz w:val="24"/>
        </w:rPr>
        <w:t xml:space="preserve"> </w:t>
      </w:r>
      <w:r>
        <w:rPr>
          <w:sz w:val="24"/>
        </w:rPr>
        <w:t>at</w:t>
      </w:r>
      <w:r>
        <w:rPr>
          <w:spacing w:val="2"/>
          <w:sz w:val="24"/>
        </w:rPr>
        <w:t xml:space="preserve"> </w:t>
      </w:r>
      <w:r>
        <w:rPr>
          <w:sz w:val="24"/>
        </w:rPr>
        <w:t>all</w:t>
      </w:r>
      <w:r>
        <w:rPr>
          <w:spacing w:val="10"/>
          <w:sz w:val="24"/>
        </w:rPr>
        <w:t xml:space="preserve"> </w:t>
      </w:r>
      <w:r>
        <w:rPr>
          <w:sz w:val="24"/>
        </w:rPr>
        <w:t>regular</w:t>
      </w:r>
      <w:r>
        <w:rPr>
          <w:spacing w:val="-14"/>
          <w:sz w:val="24"/>
        </w:rPr>
        <w:t xml:space="preserve"> </w:t>
      </w:r>
      <w:r>
        <w:rPr>
          <w:spacing w:val="-2"/>
          <w:sz w:val="24"/>
        </w:rPr>
        <w:t>meetings.</w:t>
      </w:r>
    </w:p>
    <w:p w14:paraId="6B25016C" w14:textId="77777777" w:rsidR="00AB6DD8" w:rsidRDefault="00AB6DD8" w:rsidP="00AB6DD8">
      <w:pPr>
        <w:spacing w:before="272" w:line="274" w:lineRule="exact"/>
        <w:ind w:left="853"/>
        <w:rPr>
          <w:sz w:val="24"/>
        </w:rPr>
      </w:pPr>
      <w:r>
        <w:rPr>
          <w:sz w:val="24"/>
        </w:rPr>
        <w:t>Duties of</w:t>
      </w:r>
      <w:r>
        <w:rPr>
          <w:spacing w:val="9"/>
          <w:sz w:val="24"/>
        </w:rPr>
        <w:t xml:space="preserve"> </w:t>
      </w:r>
      <w:r>
        <w:rPr>
          <w:sz w:val="24"/>
        </w:rPr>
        <w:t>the</w:t>
      </w:r>
      <w:r>
        <w:rPr>
          <w:spacing w:val="-18"/>
          <w:sz w:val="24"/>
        </w:rPr>
        <w:t xml:space="preserve"> </w:t>
      </w:r>
      <w:r>
        <w:rPr>
          <w:sz w:val="24"/>
          <w:u w:val="thick" w:color="454548"/>
        </w:rPr>
        <w:t>Second</w:t>
      </w:r>
      <w:r>
        <w:rPr>
          <w:spacing w:val="13"/>
          <w:sz w:val="24"/>
          <w:u w:val="thick" w:color="454548"/>
        </w:rPr>
        <w:t xml:space="preserve"> </w:t>
      </w:r>
      <w:r>
        <w:rPr>
          <w:sz w:val="24"/>
          <w:u w:val="thick" w:color="454548"/>
        </w:rPr>
        <w:t>Vice</w:t>
      </w:r>
      <w:r>
        <w:rPr>
          <w:spacing w:val="-7"/>
          <w:sz w:val="24"/>
          <w:u w:val="thick" w:color="454548"/>
        </w:rPr>
        <w:t xml:space="preserve"> </w:t>
      </w:r>
      <w:r>
        <w:rPr>
          <w:sz w:val="24"/>
          <w:u w:val="thick" w:color="454548"/>
        </w:rPr>
        <w:t>Chairperson</w:t>
      </w:r>
      <w:r>
        <w:rPr>
          <w:spacing w:val="5"/>
          <w:sz w:val="24"/>
        </w:rPr>
        <w:t xml:space="preserve"> </w:t>
      </w:r>
      <w:r>
        <w:rPr>
          <w:sz w:val="24"/>
        </w:rPr>
        <w:t>shall</w:t>
      </w:r>
      <w:r>
        <w:rPr>
          <w:spacing w:val="9"/>
          <w:sz w:val="24"/>
        </w:rPr>
        <w:t xml:space="preserve"> </w:t>
      </w:r>
      <w:r>
        <w:rPr>
          <w:spacing w:val="-2"/>
          <w:sz w:val="24"/>
        </w:rPr>
        <w:t>include:</w:t>
      </w:r>
    </w:p>
    <w:p w14:paraId="05B48C24" w14:textId="77777777" w:rsidR="00AB6DD8" w:rsidRDefault="00AB6DD8" w:rsidP="00AB6DD8">
      <w:pPr>
        <w:spacing w:line="274" w:lineRule="exact"/>
        <w:ind w:left="1224"/>
        <w:rPr>
          <w:sz w:val="24"/>
        </w:rPr>
      </w:pPr>
      <w:r>
        <w:rPr>
          <w:color w:val="454548"/>
          <w:sz w:val="23"/>
        </w:rPr>
        <w:t>1.</w:t>
      </w:r>
      <w:r>
        <w:rPr>
          <w:color w:val="454548"/>
          <w:spacing w:val="31"/>
          <w:sz w:val="23"/>
        </w:rPr>
        <w:t xml:space="preserve">  </w:t>
      </w:r>
      <w:r>
        <w:rPr>
          <w:sz w:val="24"/>
        </w:rPr>
        <w:t>Act</w:t>
      </w:r>
      <w:r>
        <w:rPr>
          <w:spacing w:val="-14"/>
          <w:sz w:val="24"/>
        </w:rPr>
        <w:t xml:space="preserve"> </w:t>
      </w:r>
      <w:r>
        <w:rPr>
          <w:sz w:val="24"/>
        </w:rPr>
        <w:t>as</w:t>
      </w:r>
      <w:r>
        <w:rPr>
          <w:spacing w:val="4"/>
          <w:sz w:val="24"/>
        </w:rPr>
        <w:t xml:space="preserve"> </w:t>
      </w:r>
      <w:r>
        <w:rPr>
          <w:sz w:val="24"/>
        </w:rPr>
        <w:t>Chair</w:t>
      </w:r>
      <w:r>
        <w:rPr>
          <w:spacing w:val="-6"/>
          <w:sz w:val="24"/>
        </w:rPr>
        <w:t xml:space="preserve"> </w:t>
      </w:r>
      <w:r>
        <w:rPr>
          <w:sz w:val="24"/>
        </w:rPr>
        <w:t>or</w:t>
      </w:r>
      <w:r>
        <w:rPr>
          <w:spacing w:val="-11"/>
          <w:sz w:val="24"/>
        </w:rPr>
        <w:t xml:space="preserve"> </w:t>
      </w:r>
      <w:r>
        <w:rPr>
          <w:sz w:val="24"/>
        </w:rPr>
        <w:t>First</w:t>
      </w:r>
      <w:r>
        <w:rPr>
          <w:spacing w:val="10"/>
          <w:sz w:val="24"/>
        </w:rPr>
        <w:t xml:space="preserve"> </w:t>
      </w:r>
      <w:r>
        <w:rPr>
          <w:sz w:val="24"/>
        </w:rPr>
        <w:t>Vice</w:t>
      </w:r>
      <w:r>
        <w:rPr>
          <w:spacing w:val="-5"/>
          <w:sz w:val="24"/>
        </w:rPr>
        <w:t xml:space="preserve"> </w:t>
      </w:r>
      <w:r>
        <w:rPr>
          <w:sz w:val="24"/>
        </w:rPr>
        <w:t>Chairperson</w:t>
      </w:r>
      <w:r>
        <w:rPr>
          <w:spacing w:val="28"/>
          <w:sz w:val="24"/>
        </w:rPr>
        <w:t xml:space="preserve"> </w:t>
      </w:r>
      <w:r>
        <w:rPr>
          <w:sz w:val="24"/>
        </w:rPr>
        <w:t>in</w:t>
      </w:r>
      <w:r>
        <w:rPr>
          <w:spacing w:val="3"/>
          <w:sz w:val="24"/>
        </w:rPr>
        <w:t xml:space="preserve"> </w:t>
      </w:r>
      <w:r>
        <w:rPr>
          <w:sz w:val="24"/>
        </w:rPr>
        <w:t>the</w:t>
      </w:r>
      <w:r>
        <w:rPr>
          <w:spacing w:val="-9"/>
          <w:sz w:val="24"/>
        </w:rPr>
        <w:t xml:space="preserve"> </w:t>
      </w:r>
      <w:r>
        <w:rPr>
          <w:sz w:val="24"/>
        </w:rPr>
        <w:t>event</w:t>
      </w:r>
      <w:r>
        <w:rPr>
          <w:spacing w:val="-10"/>
          <w:sz w:val="24"/>
        </w:rPr>
        <w:t xml:space="preserve"> </w:t>
      </w:r>
      <w:r>
        <w:rPr>
          <w:sz w:val="24"/>
        </w:rPr>
        <w:t>of</w:t>
      </w:r>
      <w:r>
        <w:rPr>
          <w:spacing w:val="19"/>
          <w:sz w:val="24"/>
        </w:rPr>
        <w:t xml:space="preserve"> </w:t>
      </w:r>
      <w:r>
        <w:rPr>
          <w:sz w:val="24"/>
        </w:rPr>
        <w:t>his/her</w:t>
      </w:r>
      <w:r>
        <w:rPr>
          <w:spacing w:val="-6"/>
          <w:sz w:val="24"/>
        </w:rPr>
        <w:t xml:space="preserve"> </w:t>
      </w:r>
      <w:r>
        <w:rPr>
          <w:spacing w:val="-2"/>
          <w:sz w:val="24"/>
        </w:rPr>
        <w:t>absence.</w:t>
      </w:r>
    </w:p>
    <w:p w14:paraId="7A70F6F3" w14:textId="77777777" w:rsidR="00AB6DD8" w:rsidRDefault="00AB6DD8" w:rsidP="00AB6DD8">
      <w:pPr>
        <w:pStyle w:val="BodyText"/>
        <w:spacing w:before="4"/>
        <w:rPr>
          <w:sz w:val="24"/>
        </w:rPr>
      </w:pPr>
    </w:p>
    <w:p w14:paraId="5ABEB91E" w14:textId="77777777" w:rsidR="00AB6DD8" w:rsidRDefault="00AB6DD8" w:rsidP="00AB6DD8">
      <w:pPr>
        <w:spacing w:line="242" w:lineRule="auto"/>
        <w:ind w:left="122" w:right="119" w:firstLine="9"/>
        <w:jc w:val="both"/>
        <w:rPr>
          <w:sz w:val="24"/>
        </w:rPr>
      </w:pPr>
      <w:r>
        <w:rPr>
          <w:b/>
          <w:sz w:val="23"/>
        </w:rPr>
        <w:t xml:space="preserve">VACANCIES OF OFFICES: </w:t>
      </w:r>
      <w:r>
        <w:rPr>
          <w:sz w:val="24"/>
        </w:rPr>
        <w:t>Should the office of the Chairperson be vacated; the First Vice Chairperson</w:t>
      </w:r>
      <w:r>
        <w:rPr>
          <w:spacing w:val="40"/>
          <w:sz w:val="24"/>
        </w:rPr>
        <w:t xml:space="preserve"> </w:t>
      </w:r>
      <w:r>
        <w:rPr>
          <w:sz w:val="24"/>
        </w:rPr>
        <w:t>shall assume</w:t>
      </w:r>
      <w:r>
        <w:rPr>
          <w:spacing w:val="40"/>
          <w:sz w:val="24"/>
        </w:rPr>
        <w:t xml:space="preserve"> </w:t>
      </w:r>
      <w:r>
        <w:rPr>
          <w:sz w:val="24"/>
        </w:rPr>
        <w:t>the Chair</w:t>
      </w:r>
      <w:r>
        <w:rPr>
          <w:spacing w:val="40"/>
          <w:sz w:val="24"/>
        </w:rPr>
        <w:t xml:space="preserve"> </w:t>
      </w:r>
      <w:r>
        <w:rPr>
          <w:sz w:val="24"/>
        </w:rPr>
        <w:t>for the</w:t>
      </w:r>
      <w:r>
        <w:rPr>
          <w:spacing w:val="40"/>
          <w:sz w:val="24"/>
        </w:rPr>
        <w:t xml:space="preserve"> </w:t>
      </w:r>
      <w:r>
        <w:rPr>
          <w:sz w:val="24"/>
        </w:rPr>
        <w:t>remainder</w:t>
      </w:r>
      <w:r>
        <w:rPr>
          <w:spacing w:val="40"/>
          <w:sz w:val="24"/>
        </w:rPr>
        <w:t xml:space="preserve"> </w:t>
      </w:r>
      <w:r>
        <w:rPr>
          <w:sz w:val="24"/>
        </w:rPr>
        <w:t>of the</w:t>
      </w:r>
      <w:r>
        <w:rPr>
          <w:spacing w:val="40"/>
          <w:sz w:val="24"/>
        </w:rPr>
        <w:t xml:space="preserve"> </w:t>
      </w:r>
      <w:r>
        <w:rPr>
          <w:sz w:val="24"/>
        </w:rPr>
        <w:t>term.</w:t>
      </w:r>
      <w:r>
        <w:rPr>
          <w:spacing w:val="40"/>
          <w:sz w:val="24"/>
        </w:rPr>
        <w:t xml:space="preserve"> </w:t>
      </w:r>
      <w:r>
        <w:rPr>
          <w:sz w:val="24"/>
        </w:rPr>
        <w:t>Vacancies</w:t>
      </w:r>
      <w:r>
        <w:rPr>
          <w:spacing w:val="40"/>
          <w:sz w:val="24"/>
        </w:rPr>
        <w:t xml:space="preserve"> </w:t>
      </w:r>
      <w:r>
        <w:rPr>
          <w:sz w:val="24"/>
        </w:rPr>
        <w:t>in</w:t>
      </w:r>
      <w:r>
        <w:rPr>
          <w:spacing w:val="40"/>
          <w:sz w:val="24"/>
        </w:rPr>
        <w:t xml:space="preserve"> </w:t>
      </w:r>
      <w:r>
        <w:rPr>
          <w:sz w:val="24"/>
        </w:rPr>
        <w:t>other offices shall</w:t>
      </w:r>
      <w:r>
        <w:rPr>
          <w:spacing w:val="40"/>
          <w:sz w:val="24"/>
        </w:rPr>
        <w:t xml:space="preserve"> </w:t>
      </w:r>
      <w:r>
        <w:rPr>
          <w:sz w:val="24"/>
        </w:rPr>
        <w:t xml:space="preserve">be filled by appointment of the Chairperson, subject to ratification of the Board by simple </w:t>
      </w:r>
      <w:r>
        <w:rPr>
          <w:spacing w:val="-2"/>
          <w:sz w:val="24"/>
        </w:rPr>
        <w:t>majority.</w:t>
      </w:r>
    </w:p>
    <w:p w14:paraId="61D0A304" w14:textId="77777777" w:rsidR="00AB6DD8" w:rsidRDefault="00AB6DD8" w:rsidP="00AB6DD8">
      <w:pPr>
        <w:spacing w:before="273"/>
        <w:ind w:left="122" w:right="112" w:firstLine="7"/>
        <w:jc w:val="both"/>
        <w:rPr>
          <w:sz w:val="24"/>
        </w:rPr>
      </w:pPr>
      <w:r>
        <w:rPr>
          <w:b/>
          <w:sz w:val="23"/>
        </w:rPr>
        <w:t>ELECTION</w:t>
      </w:r>
      <w:r>
        <w:rPr>
          <w:b/>
          <w:spacing w:val="23"/>
          <w:sz w:val="23"/>
        </w:rPr>
        <w:t xml:space="preserve"> </w:t>
      </w:r>
      <w:r>
        <w:rPr>
          <w:b/>
          <w:sz w:val="23"/>
        </w:rPr>
        <w:t>OF</w:t>
      </w:r>
      <w:r>
        <w:rPr>
          <w:b/>
          <w:spacing w:val="23"/>
          <w:sz w:val="23"/>
        </w:rPr>
        <w:t xml:space="preserve"> </w:t>
      </w:r>
      <w:r>
        <w:rPr>
          <w:b/>
          <w:sz w:val="23"/>
        </w:rPr>
        <w:t>OFFICERS:</w:t>
      </w:r>
      <w:r>
        <w:rPr>
          <w:b/>
          <w:spacing w:val="23"/>
          <w:sz w:val="23"/>
        </w:rPr>
        <w:t xml:space="preserve"> </w:t>
      </w:r>
      <w:r>
        <w:rPr>
          <w:sz w:val="24"/>
        </w:rPr>
        <w:t>Nomination</w:t>
      </w:r>
      <w:r>
        <w:rPr>
          <w:spacing w:val="-11"/>
          <w:sz w:val="24"/>
        </w:rPr>
        <w:t xml:space="preserve"> </w:t>
      </w:r>
      <w:r>
        <w:rPr>
          <w:sz w:val="24"/>
        </w:rPr>
        <w:t>of</w:t>
      </w:r>
      <w:r>
        <w:rPr>
          <w:spacing w:val="-11"/>
          <w:sz w:val="24"/>
        </w:rPr>
        <w:t xml:space="preserve"> </w:t>
      </w:r>
      <w:r>
        <w:rPr>
          <w:sz w:val="24"/>
        </w:rPr>
        <w:t>officers</w:t>
      </w:r>
      <w:r>
        <w:rPr>
          <w:spacing w:val="-11"/>
          <w:sz w:val="24"/>
        </w:rPr>
        <w:t xml:space="preserve"> </w:t>
      </w:r>
      <w:r>
        <w:rPr>
          <w:sz w:val="24"/>
        </w:rPr>
        <w:t>shall</w:t>
      </w:r>
      <w:r>
        <w:rPr>
          <w:spacing w:val="-11"/>
          <w:sz w:val="24"/>
        </w:rPr>
        <w:t xml:space="preserve"> </w:t>
      </w:r>
      <w:r>
        <w:rPr>
          <w:sz w:val="24"/>
        </w:rPr>
        <w:t>be</w:t>
      </w:r>
      <w:r>
        <w:rPr>
          <w:spacing w:val="-11"/>
          <w:sz w:val="24"/>
        </w:rPr>
        <w:t xml:space="preserve"> </w:t>
      </w:r>
      <w:r>
        <w:rPr>
          <w:sz w:val="24"/>
        </w:rPr>
        <w:t>made</w:t>
      </w:r>
      <w:r>
        <w:rPr>
          <w:spacing w:val="-11"/>
          <w:sz w:val="24"/>
        </w:rPr>
        <w:t xml:space="preserve"> </w:t>
      </w:r>
      <w:r>
        <w:rPr>
          <w:sz w:val="24"/>
        </w:rPr>
        <w:t>by</w:t>
      </w:r>
      <w:r>
        <w:rPr>
          <w:spacing w:val="-11"/>
          <w:sz w:val="24"/>
        </w:rPr>
        <w:t xml:space="preserve"> </w:t>
      </w:r>
      <w:r>
        <w:rPr>
          <w:sz w:val="24"/>
        </w:rPr>
        <w:t>a</w:t>
      </w:r>
      <w:r>
        <w:rPr>
          <w:spacing w:val="23"/>
          <w:sz w:val="24"/>
        </w:rPr>
        <w:t xml:space="preserve"> </w:t>
      </w:r>
      <w:r>
        <w:rPr>
          <w:sz w:val="24"/>
        </w:rPr>
        <w:t>membership</w:t>
      </w:r>
      <w:r>
        <w:rPr>
          <w:spacing w:val="-12"/>
          <w:sz w:val="24"/>
        </w:rPr>
        <w:t xml:space="preserve"> </w:t>
      </w:r>
      <w:r>
        <w:rPr>
          <w:sz w:val="24"/>
        </w:rPr>
        <w:t>nominating committee appointed by the Chairperson and there may be nominations</w:t>
      </w:r>
      <w:r>
        <w:rPr>
          <w:spacing w:val="40"/>
          <w:sz w:val="24"/>
        </w:rPr>
        <w:t xml:space="preserve"> </w:t>
      </w:r>
      <w:r>
        <w:rPr>
          <w:sz w:val="24"/>
        </w:rPr>
        <w:t>made from the floor. The Committee shall present a slate to the regular Board</w:t>
      </w:r>
      <w:r>
        <w:rPr>
          <w:spacing w:val="40"/>
          <w:sz w:val="24"/>
        </w:rPr>
        <w:t xml:space="preserve"> </w:t>
      </w:r>
      <w:r>
        <w:rPr>
          <w:sz w:val="24"/>
        </w:rPr>
        <w:t>meeting in April,</w:t>
      </w:r>
      <w:r>
        <w:rPr>
          <w:spacing w:val="40"/>
          <w:sz w:val="24"/>
        </w:rPr>
        <w:t xml:space="preserve"> </w:t>
      </w:r>
      <w:r>
        <w:rPr>
          <w:sz w:val="24"/>
        </w:rPr>
        <w:t>with elections in May. Nominations for officers may be made from the floor in April and May. New officers take office on</w:t>
      </w:r>
      <w:r>
        <w:rPr>
          <w:spacing w:val="-6"/>
          <w:sz w:val="24"/>
        </w:rPr>
        <w:t xml:space="preserve"> </w:t>
      </w:r>
      <w:r>
        <w:rPr>
          <w:sz w:val="24"/>
        </w:rPr>
        <w:t>July</w:t>
      </w:r>
      <w:r>
        <w:rPr>
          <w:spacing w:val="-6"/>
          <w:sz w:val="24"/>
        </w:rPr>
        <w:t xml:space="preserve"> </w:t>
      </w:r>
      <w:r>
        <w:rPr>
          <w:sz w:val="23"/>
        </w:rPr>
        <w:t>1.</w:t>
      </w:r>
      <w:r>
        <w:rPr>
          <w:spacing w:val="-11"/>
          <w:sz w:val="23"/>
        </w:rPr>
        <w:t xml:space="preserve"> </w:t>
      </w:r>
      <w:r>
        <w:rPr>
          <w:sz w:val="24"/>
        </w:rPr>
        <w:t>Voting</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by</w:t>
      </w:r>
      <w:r>
        <w:rPr>
          <w:spacing w:val="-6"/>
          <w:sz w:val="24"/>
        </w:rPr>
        <w:t xml:space="preserve"> </w:t>
      </w:r>
      <w:r>
        <w:rPr>
          <w:sz w:val="24"/>
        </w:rPr>
        <w:t>secret</w:t>
      </w:r>
      <w:r>
        <w:rPr>
          <w:spacing w:val="-6"/>
          <w:sz w:val="24"/>
        </w:rPr>
        <w:t xml:space="preserve"> </w:t>
      </w:r>
      <w:r>
        <w:rPr>
          <w:sz w:val="24"/>
        </w:rPr>
        <w:t>ballot.</w:t>
      </w:r>
      <w:r>
        <w:rPr>
          <w:spacing w:val="-6"/>
          <w:sz w:val="24"/>
        </w:rPr>
        <w:t xml:space="preserve"> </w:t>
      </w:r>
      <w:r>
        <w:rPr>
          <w:sz w:val="24"/>
        </w:rPr>
        <w:t>A</w:t>
      </w:r>
      <w:r>
        <w:rPr>
          <w:spacing w:val="-6"/>
          <w:sz w:val="24"/>
        </w:rPr>
        <w:t xml:space="preserve"> </w:t>
      </w:r>
      <w:r>
        <w:rPr>
          <w:sz w:val="24"/>
        </w:rPr>
        <w:t>candidate</w:t>
      </w:r>
      <w:r>
        <w:rPr>
          <w:spacing w:val="-7"/>
          <w:sz w:val="24"/>
        </w:rPr>
        <w:t xml:space="preserve"> </w:t>
      </w:r>
      <w:r>
        <w:rPr>
          <w:sz w:val="24"/>
        </w:rPr>
        <w:t>shall</w:t>
      </w:r>
      <w:r>
        <w:rPr>
          <w:spacing w:val="-6"/>
          <w:sz w:val="24"/>
        </w:rPr>
        <w:t xml:space="preserve"> </w:t>
      </w:r>
      <w:r>
        <w:rPr>
          <w:sz w:val="24"/>
        </w:rPr>
        <w:t>be</w:t>
      </w:r>
      <w:r>
        <w:rPr>
          <w:spacing w:val="-6"/>
          <w:sz w:val="24"/>
        </w:rPr>
        <w:t xml:space="preserve"> </w:t>
      </w:r>
      <w:r>
        <w:rPr>
          <w:sz w:val="24"/>
        </w:rPr>
        <w:t>elected</w:t>
      </w:r>
      <w:r>
        <w:rPr>
          <w:spacing w:val="-6"/>
          <w:sz w:val="24"/>
        </w:rPr>
        <w:t xml:space="preserve"> </w:t>
      </w:r>
      <w:r>
        <w:rPr>
          <w:sz w:val="24"/>
        </w:rPr>
        <w:t>by</w:t>
      </w:r>
      <w:r>
        <w:rPr>
          <w:spacing w:val="-7"/>
          <w:sz w:val="24"/>
        </w:rPr>
        <w:t xml:space="preserve"> </w:t>
      </w:r>
      <w:r>
        <w:rPr>
          <w:sz w:val="24"/>
        </w:rPr>
        <w:t>simple</w:t>
      </w:r>
      <w:r>
        <w:rPr>
          <w:spacing w:val="-6"/>
          <w:sz w:val="24"/>
        </w:rPr>
        <w:t xml:space="preserve"> </w:t>
      </w:r>
      <w:r>
        <w:rPr>
          <w:sz w:val="24"/>
        </w:rPr>
        <w:t>majority.</w:t>
      </w:r>
      <w:r>
        <w:rPr>
          <w:spacing w:val="-8"/>
          <w:sz w:val="24"/>
        </w:rPr>
        <w:t xml:space="preserve"> </w:t>
      </w:r>
      <w:r>
        <w:rPr>
          <w:sz w:val="23"/>
        </w:rPr>
        <w:t>If</w:t>
      </w:r>
      <w:r>
        <w:rPr>
          <w:spacing w:val="30"/>
          <w:sz w:val="23"/>
        </w:rPr>
        <w:t xml:space="preserve"> </w:t>
      </w:r>
      <w:r>
        <w:rPr>
          <w:sz w:val="24"/>
        </w:rPr>
        <w:t>there is only one candidate, he/she may be declared elected</w:t>
      </w:r>
      <w:r>
        <w:rPr>
          <w:spacing w:val="40"/>
          <w:sz w:val="24"/>
        </w:rPr>
        <w:t xml:space="preserve"> </w:t>
      </w:r>
      <w:r>
        <w:rPr>
          <w:sz w:val="24"/>
        </w:rPr>
        <w:t xml:space="preserve">by voice vote. </w:t>
      </w:r>
      <w:r>
        <w:rPr>
          <w:sz w:val="23"/>
        </w:rPr>
        <w:t xml:space="preserve">If </w:t>
      </w:r>
      <w:r>
        <w:rPr>
          <w:sz w:val="24"/>
        </w:rPr>
        <w:t>a11 candidates are unopposed, the slate may be</w:t>
      </w:r>
      <w:r>
        <w:rPr>
          <w:spacing w:val="-7"/>
          <w:sz w:val="24"/>
        </w:rPr>
        <w:t xml:space="preserve"> </w:t>
      </w:r>
      <w:r>
        <w:rPr>
          <w:sz w:val="24"/>
        </w:rPr>
        <w:t>declared elected</w:t>
      </w:r>
      <w:r>
        <w:rPr>
          <w:spacing w:val="40"/>
          <w:sz w:val="24"/>
        </w:rPr>
        <w:t xml:space="preserve"> </w:t>
      </w:r>
      <w:r>
        <w:rPr>
          <w:sz w:val="24"/>
        </w:rPr>
        <w:t>by voice vote.</w:t>
      </w:r>
    </w:p>
    <w:p w14:paraId="1C0AB89B" w14:textId="77777777" w:rsidR="00AB6DD8" w:rsidRDefault="00AB6DD8" w:rsidP="00AB6DD8">
      <w:pPr>
        <w:pStyle w:val="BodyText"/>
        <w:spacing w:before="5"/>
        <w:rPr>
          <w:sz w:val="24"/>
        </w:rPr>
      </w:pPr>
    </w:p>
    <w:p w14:paraId="6258D837" w14:textId="77777777" w:rsidR="00AB6DD8" w:rsidRDefault="00AB6DD8" w:rsidP="00AB6DD8">
      <w:pPr>
        <w:spacing w:line="242" w:lineRule="auto"/>
        <w:ind w:left="133" w:right="119" w:hanging="16"/>
        <w:jc w:val="both"/>
        <w:rPr>
          <w:sz w:val="24"/>
        </w:rPr>
      </w:pPr>
      <w:r>
        <w:rPr>
          <w:b/>
          <w:sz w:val="23"/>
        </w:rPr>
        <w:t xml:space="preserve">EXECUTIVE COMMITTEE: </w:t>
      </w:r>
      <w:r>
        <w:rPr>
          <w:sz w:val="24"/>
        </w:rPr>
        <w:t>The officers, in addition to chairpersons of the membership nominating committee, shall constitute an Executive Committee. This Committee shall meet at</w:t>
      </w:r>
    </w:p>
    <w:p w14:paraId="056BA1E2" w14:textId="77777777" w:rsidR="00AB6DD8" w:rsidRDefault="00AB6DD8" w:rsidP="00AB6DD8">
      <w:pPr>
        <w:spacing w:line="242" w:lineRule="auto"/>
        <w:jc w:val="both"/>
        <w:rPr>
          <w:sz w:val="24"/>
        </w:rPr>
        <w:sectPr w:rsidR="00AB6DD8" w:rsidSect="00AB6DD8">
          <w:pgSz w:w="12240" w:h="15840"/>
          <w:pgMar w:top="820" w:right="1240" w:bottom="1100" w:left="1320" w:header="0" w:footer="905" w:gutter="0"/>
          <w:cols w:space="720"/>
        </w:sectPr>
      </w:pPr>
    </w:p>
    <w:p w14:paraId="0D2DFDCC" w14:textId="77777777" w:rsidR="00AB6DD8" w:rsidRDefault="00AB6DD8" w:rsidP="00AB6DD8">
      <w:pPr>
        <w:pStyle w:val="BodyText"/>
        <w:spacing w:before="70" w:line="254" w:lineRule="auto"/>
        <w:ind w:left="117" w:right="152" w:firstLine="14"/>
        <w:jc w:val="both"/>
      </w:pPr>
      <w:r>
        <w:rPr>
          <w:w w:val="105"/>
        </w:rPr>
        <w:lastRenderedPageBreak/>
        <w:t>the</w:t>
      </w:r>
      <w:r>
        <w:rPr>
          <w:spacing w:val="-9"/>
          <w:w w:val="105"/>
        </w:rPr>
        <w:t xml:space="preserve"> </w:t>
      </w:r>
      <w:r>
        <w:rPr>
          <w:w w:val="105"/>
        </w:rPr>
        <w:t>call</w:t>
      </w:r>
      <w:r>
        <w:rPr>
          <w:spacing w:val="-9"/>
          <w:w w:val="105"/>
        </w:rPr>
        <w:t xml:space="preserve"> </w:t>
      </w:r>
      <w:r>
        <w:rPr>
          <w:w w:val="105"/>
        </w:rPr>
        <w:t>of</w:t>
      </w:r>
      <w:r>
        <w:rPr>
          <w:spacing w:val="24"/>
          <w:w w:val="105"/>
        </w:rPr>
        <w:t xml:space="preserve"> </w:t>
      </w:r>
      <w:r>
        <w:rPr>
          <w:w w:val="105"/>
        </w:rPr>
        <w:t>the</w:t>
      </w:r>
      <w:r>
        <w:rPr>
          <w:spacing w:val="-9"/>
          <w:w w:val="105"/>
        </w:rPr>
        <w:t xml:space="preserve"> </w:t>
      </w:r>
      <w:r>
        <w:rPr>
          <w:w w:val="105"/>
        </w:rPr>
        <w:t>Chairperson</w:t>
      </w:r>
      <w:r>
        <w:rPr>
          <w:spacing w:val="18"/>
          <w:w w:val="105"/>
        </w:rPr>
        <w:t xml:space="preserve"> </w:t>
      </w:r>
      <w:r>
        <w:rPr>
          <w:w w:val="105"/>
        </w:rPr>
        <w:t>and</w:t>
      </w:r>
      <w:r>
        <w:rPr>
          <w:spacing w:val="-10"/>
          <w:w w:val="105"/>
        </w:rPr>
        <w:t xml:space="preserve"> </w:t>
      </w:r>
      <w:r>
        <w:rPr>
          <w:w w:val="105"/>
        </w:rPr>
        <w:t>at least</w:t>
      </w:r>
      <w:r>
        <w:rPr>
          <w:spacing w:val="-9"/>
          <w:w w:val="105"/>
        </w:rPr>
        <w:t xml:space="preserve"> </w:t>
      </w:r>
      <w:r>
        <w:rPr>
          <w:w w:val="105"/>
        </w:rPr>
        <w:t>seven</w:t>
      </w:r>
      <w:r>
        <w:rPr>
          <w:spacing w:val="-10"/>
          <w:w w:val="105"/>
        </w:rPr>
        <w:t xml:space="preserve"> </w:t>
      </w:r>
      <w:r>
        <w:rPr>
          <w:w w:val="105"/>
        </w:rPr>
        <w:t>days</w:t>
      </w:r>
      <w:r>
        <w:rPr>
          <w:spacing w:val="-10"/>
          <w:w w:val="105"/>
        </w:rPr>
        <w:t xml:space="preserve"> </w:t>
      </w:r>
      <w:r>
        <w:rPr>
          <w:w w:val="105"/>
        </w:rPr>
        <w:t>prior</w:t>
      </w:r>
      <w:r>
        <w:rPr>
          <w:spacing w:val="-10"/>
          <w:w w:val="105"/>
        </w:rPr>
        <w:t xml:space="preserve"> </w:t>
      </w:r>
      <w:r>
        <w:rPr>
          <w:w w:val="105"/>
        </w:rPr>
        <w:t>to</w:t>
      </w:r>
      <w:r>
        <w:rPr>
          <w:spacing w:val="-9"/>
          <w:w w:val="105"/>
        </w:rPr>
        <w:t xml:space="preserve"> </w:t>
      </w:r>
      <w:r>
        <w:rPr>
          <w:w w:val="105"/>
        </w:rPr>
        <w:t>the</w:t>
      </w:r>
      <w:r>
        <w:rPr>
          <w:spacing w:val="-9"/>
          <w:w w:val="105"/>
        </w:rPr>
        <w:t xml:space="preserve"> </w:t>
      </w:r>
      <w:r>
        <w:rPr>
          <w:w w:val="105"/>
        </w:rPr>
        <w:t>regular</w:t>
      </w:r>
      <w:r>
        <w:rPr>
          <w:spacing w:val="-9"/>
          <w:w w:val="105"/>
        </w:rPr>
        <w:t xml:space="preserve"> </w:t>
      </w:r>
      <w:r>
        <w:rPr>
          <w:w w:val="105"/>
        </w:rPr>
        <w:t>meetings</w:t>
      </w:r>
      <w:r>
        <w:rPr>
          <w:spacing w:val="-8"/>
          <w:w w:val="105"/>
        </w:rPr>
        <w:t xml:space="preserve"> </w:t>
      </w:r>
      <w:r>
        <w:rPr>
          <w:w w:val="105"/>
        </w:rPr>
        <w:t>of</w:t>
      </w:r>
      <w:r>
        <w:rPr>
          <w:spacing w:val="23"/>
          <w:w w:val="105"/>
        </w:rPr>
        <w:t xml:space="preserve"> </w:t>
      </w:r>
      <w:r>
        <w:rPr>
          <w:w w:val="105"/>
        </w:rPr>
        <w:t>the</w:t>
      </w:r>
      <w:r>
        <w:rPr>
          <w:spacing w:val="-9"/>
          <w:w w:val="105"/>
        </w:rPr>
        <w:t xml:space="preserve"> </w:t>
      </w:r>
      <w:r>
        <w:rPr>
          <w:w w:val="105"/>
        </w:rPr>
        <w:t>Board.</w:t>
      </w:r>
      <w:r>
        <w:rPr>
          <w:spacing w:val="-9"/>
          <w:w w:val="105"/>
        </w:rPr>
        <w:t xml:space="preserve"> </w:t>
      </w:r>
      <w:r>
        <w:rPr>
          <w:w w:val="105"/>
        </w:rPr>
        <w:t>The chair may invite members and non-members</w:t>
      </w:r>
      <w:r>
        <w:rPr>
          <w:spacing w:val="40"/>
          <w:w w:val="105"/>
        </w:rPr>
        <w:t xml:space="preserve"> </w:t>
      </w:r>
      <w:r>
        <w:rPr>
          <w:w w:val="105"/>
        </w:rPr>
        <w:t>to the meeting.</w:t>
      </w:r>
    </w:p>
    <w:p w14:paraId="386E3268" w14:textId="77777777" w:rsidR="00AB6DD8" w:rsidRDefault="00AB6DD8" w:rsidP="00AB6DD8">
      <w:pPr>
        <w:pStyle w:val="BodyText"/>
        <w:spacing w:before="4"/>
      </w:pPr>
    </w:p>
    <w:p w14:paraId="76909B91" w14:textId="77777777" w:rsidR="00AB6DD8" w:rsidRDefault="00AB6DD8" w:rsidP="00AB6DD8">
      <w:pPr>
        <w:pStyle w:val="BodyText"/>
        <w:ind w:left="272" w:right="272"/>
        <w:jc w:val="center"/>
      </w:pPr>
      <w:r>
        <w:t>ARTICLE</w:t>
      </w:r>
      <w:r>
        <w:rPr>
          <w:spacing w:val="39"/>
        </w:rPr>
        <w:t xml:space="preserve"> </w:t>
      </w:r>
      <w:r>
        <w:rPr>
          <w:spacing w:val="-5"/>
        </w:rPr>
        <w:t>Ill</w:t>
      </w:r>
    </w:p>
    <w:p w14:paraId="24ACF713" w14:textId="77777777" w:rsidR="00AB6DD8" w:rsidRDefault="00AB6DD8" w:rsidP="00AB6DD8">
      <w:pPr>
        <w:pStyle w:val="BodyText"/>
        <w:spacing w:before="24"/>
      </w:pPr>
    </w:p>
    <w:p w14:paraId="1A8F4EE0" w14:textId="77777777" w:rsidR="00AB6DD8" w:rsidRDefault="00AB6DD8" w:rsidP="00AB6DD8">
      <w:pPr>
        <w:pStyle w:val="BodyText"/>
        <w:spacing w:line="252" w:lineRule="auto"/>
        <w:ind w:left="122" w:right="131" w:hanging="4"/>
        <w:jc w:val="both"/>
      </w:pPr>
      <w:r>
        <w:rPr>
          <w:b/>
          <w:w w:val="105"/>
        </w:rPr>
        <w:t xml:space="preserve">MEETINGS: </w:t>
      </w:r>
      <w:r>
        <w:rPr>
          <w:w w:val="105"/>
        </w:rPr>
        <w:t>The Board shall meet at least 10 times per year on a regular basis at the time and date determined by the members. Changes may be made by a majority vote of the Board at any regular meeting. Special meetings may be held by giving 48 hours’ notice of the purpose to all members</w:t>
      </w:r>
      <w:r>
        <w:rPr>
          <w:spacing w:val="-12"/>
          <w:w w:val="105"/>
        </w:rPr>
        <w:t xml:space="preserve"> </w:t>
      </w:r>
      <w:r>
        <w:rPr>
          <w:w w:val="105"/>
        </w:rPr>
        <w:t>on</w:t>
      </w:r>
      <w:r>
        <w:rPr>
          <w:spacing w:val="-12"/>
          <w:w w:val="105"/>
        </w:rPr>
        <w:t xml:space="preserve"> </w:t>
      </w:r>
      <w:r>
        <w:rPr>
          <w:w w:val="105"/>
        </w:rPr>
        <w:t>the</w:t>
      </w:r>
      <w:r>
        <w:rPr>
          <w:spacing w:val="-12"/>
          <w:w w:val="105"/>
        </w:rPr>
        <w:t xml:space="preserve"> </w:t>
      </w:r>
      <w:r>
        <w:rPr>
          <w:w w:val="105"/>
        </w:rPr>
        <w:t>call</w:t>
      </w:r>
      <w:r>
        <w:rPr>
          <w:spacing w:val="-12"/>
          <w:w w:val="105"/>
        </w:rPr>
        <w:t xml:space="preserve"> </w:t>
      </w:r>
      <w:r>
        <w:rPr>
          <w:w w:val="105"/>
        </w:rPr>
        <w:t>of</w:t>
      </w:r>
      <w:r>
        <w:rPr>
          <w:spacing w:val="-12"/>
          <w:w w:val="105"/>
        </w:rPr>
        <w:t xml:space="preserve"> </w:t>
      </w:r>
      <w:r>
        <w:rPr>
          <w:w w:val="105"/>
        </w:rPr>
        <w:t>the</w:t>
      </w:r>
      <w:r>
        <w:rPr>
          <w:spacing w:val="-14"/>
          <w:w w:val="105"/>
        </w:rPr>
        <w:t xml:space="preserve"> </w:t>
      </w:r>
      <w:r>
        <w:rPr>
          <w:w w:val="105"/>
        </w:rPr>
        <w:t>Chairperson,</w:t>
      </w:r>
      <w:r>
        <w:rPr>
          <w:spacing w:val="-12"/>
          <w:w w:val="105"/>
        </w:rPr>
        <w:t xml:space="preserve"> </w:t>
      </w:r>
      <w:r>
        <w:rPr>
          <w:w w:val="105"/>
        </w:rPr>
        <w:t>or</w:t>
      </w:r>
      <w:r>
        <w:rPr>
          <w:spacing w:val="-13"/>
          <w:w w:val="105"/>
        </w:rPr>
        <w:t xml:space="preserve"> </w:t>
      </w:r>
      <w:r>
        <w:rPr>
          <w:w w:val="105"/>
        </w:rPr>
        <w:t>of</w:t>
      </w:r>
      <w:r>
        <w:rPr>
          <w:spacing w:val="-13"/>
          <w:w w:val="105"/>
        </w:rPr>
        <w:t xml:space="preserve"> </w:t>
      </w:r>
      <w:proofErr w:type="gramStart"/>
      <w:r>
        <w:rPr>
          <w:w w:val="105"/>
        </w:rPr>
        <w:t>a</w:t>
      </w:r>
      <w:r>
        <w:rPr>
          <w:spacing w:val="-12"/>
          <w:w w:val="105"/>
        </w:rPr>
        <w:t xml:space="preserve"> </w:t>
      </w:r>
      <w:r>
        <w:rPr>
          <w:w w:val="105"/>
        </w:rPr>
        <w:t>majority</w:t>
      </w:r>
      <w:r>
        <w:rPr>
          <w:spacing w:val="-12"/>
          <w:w w:val="105"/>
        </w:rPr>
        <w:t xml:space="preserve"> </w:t>
      </w:r>
      <w:r>
        <w:rPr>
          <w:w w:val="105"/>
        </w:rPr>
        <w:t>of</w:t>
      </w:r>
      <w:proofErr w:type="gramEnd"/>
      <w:r>
        <w:rPr>
          <w:spacing w:val="-12"/>
          <w:w w:val="105"/>
        </w:rPr>
        <w:t xml:space="preserve"> </w:t>
      </w:r>
      <w:r>
        <w:rPr>
          <w:w w:val="105"/>
        </w:rPr>
        <w:t>the</w:t>
      </w:r>
      <w:r>
        <w:rPr>
          <w:spacing w:val="-12"/>
          <w:w w:val="105"/>
        </w:rPr>
        <w:t xml:space="preserve"> </w:t>
      </w:r>
      <w:r>
        <w:rPr>
          <w:w w:val="105"/>
        </w:rPr>
        <w:t>Board.</w:t>
      </w:r>
      <w:r>
        <w:rPr>
          <w:spacing w:val="-12"/>
          <w:w w:val="105"/>
        </w:rPr>
        <w:t xml:space="preserve"> </w:t>
      </w:r>
      <w:r>
        <w:rPr>
          <w:w w:val="105"/>
        </w:rPr>
        <w:t>Meetings</w:t>
      </w:r>
      <w:r>
        <w:rPr>
          <w:spacing w:val="-12"/>
          <w:w w:val="105"/>
        </w:rPr>
        <w:t xml:space="preserve"> </w:t>
      </w:r>
      <w:r>
        <w:rPr>
          <w:w w:val="105"/>
        </w:rPr>
        <w:t>shall</w:t>
      </w:r>
      <w:r>
        <w:rPr>
          <w:spacing w:val="-12"/>
          <w:w w:val="105"/>
        </w:rPr>
        <w:t xml:space="preserve"> </w:t>
      </w:r>
      <w:r>
        <w:rPr>
          <w:w w:val="105"/>
        </w:rPr>
        <w:t>be</w:t>
      </w:r>
      <w:r>
        <w:rPr>
          <w:spacing w:val="-12"/>
          <w:w w:val="105"/>
        </w:rPr>
        <w:t xml:space="preserve"> </w:t>
      </w:r>
      <w:r>
        <w:rPr>
          <w:w w:val="105"/>
        </w:rPr>
        <w:t>conducted in accordance with the provision of Section 54950 et seq. of the Government Code (Brown Act) and under Robert's Rules of Order.</w:t>
      </w:r>
    </w:p>
    <w:p w14:paraId="06D198FB" w14:textId="77777777" w:rsidR="00AB6DD8" w:rsidRDefault="00AB6DD8" w:rsidP="00AB6DD8">
      <w:pPr>
        <w:pStyle w:val="BodyText"/>
        <w:spacing w:before="12"/>
      </w:pPr>
    </w:p>
    <w:p w14:paraId="31E6921A" w14:textId="77777777" w:rsidR="00AB6DD8" w:rsidRDefault="00AB6DD8" w:rsidP="00AB6DD8">
      <w:pPr>
        <w:pStyle w:val="BodyText"/>
        <w:spacing w:before="1" w:line="247" w:lineRule="auto"/>
        <w:ind w:left="125" w:right="125" w:hanging="5"/>
        <w:jc w:val="both"/>
      </w:pPr>
      <w:r>
        <w:rPr>
          <w:b/>
          <w:w w:val="105"/>
        </w:rPr>
        <w:t>ATTENDANCE:</w:t>
      </w:r>
      <w:r>
        <w:rPr>
          <w:b/>
          <w:spacing w:val="-10"/>
          <w:w w:val="105"/>
        </w:rPr>
        <w:t xml:space="preserve"> </w:t>
      </w:r>
      <w:r>
        <w:rPr>
          <w:w w:val="105"/>
        </w:rPr>
        <w:t>Members</w:t>
      </w:r>
      <w:r>
        <w:rPr>
          <w:spacing w:val="-8"/>
          <w:w w:val="105"/>
        </w:rPr>
        <w:t xml:space="preserve"> </w:t>
      </w:r>
      <w:r>
        <w:rPr>
          <w:w w:val="105"/>
        </w:rPr>
        <w:t>are</w:t>
      </w:r>
      <w:r>
        <w:rPr>
          <w:spacing w:val="-8"/>
          <w:w w:val="105"/>
        </w:rPr>
        <w:t xml:space="preserve"> </w:t>
      </w:r>
      <w:r>
        <w:rPr>
          <w:w w:val="105"/>
        </w:rPr>
        <w:t>expected</w:t>
      </w:r>
      <w:r>
        <w:rPr>
          <w:spacing w:val="-8"/>
          <w:w w:val="105"/>
        </w:rPr>
        <w:t xml:space="preserve"> </w:t>
      </w:r>
      <w:r>
        <w:rPr>
          <w:w w:val="105"/>
        </w:rPr>
        <w:t>to</w:t>
      </w:r>
      <w:r>
        <w:rPr>
          <w:spacing w:val="-8"/>
          <w:w w:val="105"/>
        </w:rPr>
        <w:t xml:space="preserve"> </w:t>
      </w:r>
      <w:r>
        <w:rPr>
          <w:w w:val="105"/>
        </w:rPr>
        <w:t>participate</w:t>
      </w:r>
      <w:r>
        <w:rPr>
          <w:spacing w:val="-8"/>
          <w:w w:val="105"/>
        </w:rPr>
        <w:t xml:space="preserve"> </w:t>
      </w:r>
      <w:r>
        <w:rPr>
          <w:w w:val="105"/>
        </w:rPr>
        <w:t>in</w:t>
      </w:r>
      <w:r>
        <w:rPr>
          <w:spacing w:val="-8"/>
          <w:w w:val="105"/>
        </w:rPr>
        <w:t xml:space="preserve"> </w:t>
      </w:r>
      <w:r>
        <w:rPr>
          <w:w w:val="105"/>
        </w:rPr>
        <w:t>all</w:t>
      </w:r>
      <w:r>
        <w:rPr>
          <w:spacing w:val="-8"/>
          <w:w w:val="105"/>
        </w:rPr>
        <w:t xml:space="preserve"> </w:t>
      </w:r>
      <w:r>
        <w:rPr>
          <w:w w:val="105"/>
        </w:rPr>
        <w:t>Board</w:t>
      </w:r>
      <w:r>
        <w:rPr>
          <w:spacing w:val="40"/>
          <w:w w:val="105"/>
        </w:rPr>
        <w:t xml:space="preserve"> </w:t>
      </w:r>
      <w:r>
        <w:rPr>
          <w:w w:val="105"/>
        </w:rPr>
        <w:t xml:space="preserve">activities. Legally appointed members will be considered in good standing if they attend a minimum </w:t>
      </w:r>
      <w:r>
        <w:rPr>
          <w:w w:val="105"/>
          <w:sz w:val="24"/>
        </w:rPr>
        <w:t xml:space="preserve">of </w:t>
      </w:r>
      <w:r>
        <w:rPr>
          <w:w w:val="105"/>
        </w:rPr>
        <w:t>three quarters of the Board meetings in any twelve-month</w:t>
      </w:r>
      <w:r>
        <w:rPr>
          <w:spacing w:val="40"/>
          <w:w w:val="105"/>
        </w:rPr>
        <w:t xml:space="preserve"> </w:t>
      </w:r>
      <w:r>
        <w:rPr>
          <w:w w:val="105"/>
        </w:rPr>
        <w:t>period. Members who miss more than one fourth of the Board meetings in a twelve-month period or three consecutive meetings will have their past attendance records brought before the Executive Committee for review and may be requested to vacate their position on the Board unless absences were excused</w:t>
      </w:r>
      <w:r>
        <w:rPr>
          <w:spacing w:val="40"/>
          <w:w w:val="105"/>
        </w:rPr>
        <w:t xml:space="preserve"> </w:t>
      </w:r>
      <w:r>
        <w:rPr>
          <w:w w:val="105"/>
        </w:rPr>
        <w:t>by the Chair prior to each meeting. If</w:t>
      </w:r>
      <w:r>
        <w:rPr>
          <w:spacing w:val="40"/>
          <w:w w:val="105"/>
        </w:rPr>
        <w:t xml:space="preserve"> </w:t>
      </w:r>
      <w:r>
        <w:rPr>
          <w:w w:val="105"/>
        </w:rPr>
        <w:t>a</w:t>
      </w:r>
      <w:r>
        <w:rPr>
          <w:spacing w:val="40"/>
          <w:w w:val="105"/>
        </w:rPr>
        <w:t xml:space="preserve"> </w:t>
      </w:r>
      <w:r>
        <w:rPr>
          <w:w w:val="105"/>
        </w:rPr>
        <w:t>member must be absent for three or</w:t>
      </w:r>
      <w:r>
        <w:rPr>
          <w:spacing w:val="40"/>
          <w:w w:val="105"/>
        </w:rPr>
        <w:t xml:space="preserve"> </w:t>
      </w:r>
      <w:r>
        <w:rPr>
          <w:w w:val="105"/>
        </w:rPr>
        <w:t>more consecutive meetings,</w:t>
      </w:r>
      <w:r>
        <w:rPr>
          <w:spacing w:val="40"/>
          <w:w w:val="105"/>
        </w:rPr>
        <w:t xml:space="preserve"> </w:t>
      </w:r>
      <w:r>
        <w:rPr>
          <w:w w:val="105"/>
        </w:rPr>
        <w:t>the member may request the Executive Committee grant a leave of absence. A member may be granted one leave of absence during his/her three-year term on the</w:t>
      </w:r>
      <w:r>
        <w:rPr>
          <w:spacing w:val="-13"/>
          <w:w w:val="105"/>
        </w:rPr>
        <w:t xml:space="preserve"> </w:t>
      </w:r>
      <w:r>
        <w:rPr>
          <w:w w:val="105"/>
        </w:rPr>
        <w:t>Board.</w:t>
      </w:r>
    </w:p>
    <w:p w14:paraId="757FBCC5" w14:textId="77777777" w:rsidR="00AB6DD8" w:rsidRDefault="00AB6DD8" w:rsidP="00AB6DD8">
      <w:pPr>
        <w:pStyle w:val="BodyText"/>
        <w:spacing w:before="11"/>
      </w:pPr>
    </w:p>
    <w:p w14:paraId="4079BCCA" w14:textId="77777777" w:rsidR="00AB6DD8" w:rsidRDefault="00AB6DD8" w:rsidP="00AB6DD8">
      <w:pPr>
        <w:pStyle w:val="BodyText"/>
        <w:spacing w:line="254" w:lineRule="auto"/>
        <w:ind w:left="127" w:right="138" w:firstLine="3"/>
        <w:jc w:val="both"/>
      </w:pPr>
      <w:r>
        <w:rPr>
          <w:w w:val="105"/>
        </w:rPr>
        <w:t>Members of the</w:t>
      </w:r>
      <w:r>
        <w:rPr>
          <w:spacing w:val="-3"/>
          <w:w w:val="105"/>
        </w:rPr>
        <w:t xml:space="preserve"> </w:t>
      </w:r>
      <w:r>
        <w:rPr>
          <w:w w:val="105"/>
        </w:rPr>
        <w:t>Board who are agency representatives (Agency) and unable to attend a meeting due</w:t>
      </w:r>
      <w:r>
        <w:rPr>
          <w:spacing w:val="-7"/>
          <w:w w:val="105"/>
        </w:rPr>
        <w:t xml:space="preserve"> </w:t>
      </w:r>
      <w:r>
        <w:rPr>
          <w:w w:val="105"/>
        </w:rPr>
        <w:t>to</w:t>
      </w:r>
      <w:r>
        <w:rPr>
          <w:spacing w:val="-7"/>
          <w:w w:val="105"/>
        </w:rPr>
        <w:t xml:space="preserve"> </w:t>
      </w:r>
      <w:r>
        <w:rPr>
          <w:w w:val="105"/>
        </w:rPr>
        <w:t>schedule</w:t>
      </w:r>
      <w:r>
        <w:rPr>
          <w:spacing w:val="-7"/>
          <w:w w:val="105"/>
        </w:rPr>
        <w:t xml:space="preserve"> </w:t>
      </w:r>
      <w:r>
        <w:rPr>
          <w:w w:val="105"/>
        </w:rPr>
        <w:t>conflicts</w:t>
      </w:r>
      <w:r>
        <w:rPr>
          <w:spacing w:val="15"/>
          <w:w w:val="105"/>
        </w:rPr>
        <w:t xml:space="preserve"> </w:t>
      </w:r>
      <w:r>
        <w:rPr>
          <w:w w:val="105"/>
        </w:rPr>
        <w:t>may</w:t>
      </w:r>
      <w:r>
        <w:rPr>
          <w:spacing w:val="-7"/>
          <w:w w:val="105"/>
        </w:rPr>
        <w:t xml:space="preserve"> </w:t>
      </w:r>
      <w:r>
        <w:rPr>
          <w:w w:val="105"/>
        </w:rPr>
        <w:t>send</w:t>
      </w:r>
      <w:r>
        <w:rPr>
          <w:spacing w:val="-7"/>
          <w:w w:val="105"/>
        </w:rPr>
        <w:t xml:space="preserve"> </w:t>
      </w:r>
      <w:r>
        <w:rPr>
          <w:w w:val="105"/>
        </w:rPr>
        <w:t>to</w:t>
      </w:r>
      <w:r>
        <w:rPr>
          <w:spacing w:val="-7"/>
          <w:w w:val="105"/>
        </w:rPr>
        <w:t xml:space="preserve"> </w:t>
      </w:r>
      <w:r>
        <w:rPr>
          <w:w w:val="105"/>
        </w:rPr>
        <w:t>regularly</w:t>
      </w:r>
      <w:r>
        <w:rPr>
          <w:spacing w:val="-7"/>
          <w:w w:val="105"/>
        </w:rPr>
        <w:t xml:space="preserve"> </w:t>
      </w:r>
      <w:r>
        <w:rPr>
          <w:w w:val="105"/>
        </w:rPr>
        <w:t>noticed</w:t>
      </w:r>
      <w:r>
        <w:rPr>
          <w:spacing w:val="-7"/>
          <w:w w:val="105"/>
        </w:rPr>
        <w:t xml:space="preserve"> </w:t>
      </w:r>
      <w:r>
        <w:rPr>
          <w:w w:val="105"/>
        </w:rPr>
        <w:t>meetings</w:t>
      </w:r>
      <w:r>
        <w:rPr>
          <w:spacing w:val="-7"/>
          <w:w w:val="105"/>
        </w:rPr>
        <w:t xml:space="preserve"> </w:t>
      </w:r>
      <w:r>
        <w:rPr>
          <w:w w:val="105"/>
        </w:rPr>
        <w:t>a</w:t>
      </w:r>
      <w:r>
        <w:rPr>
          <w:spacing w:val="-7"/>
          <w:w w:val="105"/>
        </w:rPr>
        <w:t xml:space="preserve"> </w:t>
      </w:r>
      <w:r>
        <w:rPr>
          <w:w w:val="105"/>
        </w:rPr>
        <w:t>specifically</w:t>
      </w:r>
      <w:r>
        <w:rPr>
          <w:spacing w:val="-7"/>
          <w:w w:val="105"/>
        </w:rPr>
        <w:t xml:space="preserve"> </w:t>
      </w:r>
      <w:r>
        <w:rPr>
          <w:w w:val="105"/>
        </w:rPr>
        <w:t>named</w:t>
      </w:r>
      <w:r>
        <w:rPr>
          <w:spacing w:val="-7"/>
          <w:w w:val="105"/>
        </w:rPr>
        <w:t xml:space="preserve"> </w:t>
      </w:r>
      <w:r>
        <w:rPr>
          <w:w w:val="105"/>
        </w:rPr>
        <w:t>alternate</w:t>
      </w:r>
      <w:r>
        <w:rPr>
          <w:spacing w:val="-7"/>
          <w:w w:val="105"/>
        </w:rPr>
        <w:t xml:space="preserve"> </w:t>
      </w:r>
      <w:r>
        <w:rPr>
          <w:w w:val="105"/>
        </w:rPr>
        <w:t>in their place instead.</w:t>
      </w:r>
    </w:p>
    <w:p w14:paraId="194C6887" w14:textId="77777777" w:rsidR="00AB6DD8" w:rsidRDefault="00AB6DD8" w:rsidP="00AB6DD8">
      <w:pPr>
        <w:pStyle w:val="BodyText"/>
        <w:spacing w:before="257" w:line="252" w:lineRule="auto"/>
        <w:ind w:left="123" w:right="129" w:firstLine="2"/>
        <w:jc w:val="both"/>
      </w:pPr>
      <w:r>
        <w:rPr>
          <w:b/>
          <w:w w:val="105"/>
        </w:rPr>
        <w:t>QUORUM:</w:t>
      </w:r>
      <w:r>
        <w:rPr>
          <w:b/>
          <w:spacing w:val="-11"/>
          <w:w w:val="105"/>
        </w:rPr>
        <w:t xml:space="preserve"> </w:t>
      </w:r>
      <w:r>
        <w:rPr>
          <w:w w:val="105"/>
        </w:rPr>
        <w:t>One-half</w:t>
      </w:r>
      <w:r>
        <w:rPr>
          <w:spacing w:val="-10"/>
          <w:w w:val="105"/>
        </w:rPr>
        <w:t xml:space="preserve"> </w:t>
      </w:r>
      <w:r>
        <w:rPr>
          <w:w w:val="105"/>
        </w:rPr>
        <w:t>of</w:t>
      </w:r>
      <w:r>
        <w:rPr>
          <w:spacing w:val="-10"/>
          <w:w w:val="105"/>
        </w:rPr>
        <w:t xml:space="preserve"> </w:t>
      </w:r>
      <w:r>
        <w:rPr>
          <w:w w:val="105"/>
        </w:rPr>
        <w:t>the</w:t>
      </w:r>
      <w:r>
        <w:rPr>
          <w:spacing w:val="-8"/>
          <w:w w:val="105"/>
        </w:rPr>
        <w:t xml:space="preserve"> </w:t>
      </w:r>
      <w:r>
        <w:rPr>
          <w:w w:val="105"/>
        </w:rPr>
        <w:t>duly</w:t>
      </w:r>
      <w:r>
        <w:rPr>
          <w:spacing w:val="-8"/>
          <w:w w:val="105"/>
        </w:rPr>
        <w:t xml:space="preserve"> </w:t>
      </w:r>
      <w:r>
        <w:rPr>
          <w:w w:val="105"/>
        </w:rPr>
        <w:t>appointed</w:t>
      </w:r>
      <w:r>
        <w:rPr>
          <w:spacing w:val="24"/>
          <w:w w:val="105"/>
        </w:rPr>
        <w:t xml:space="preserve"> </w:t>
      </w:r>
      <w:r>
        <w:rPr>
          <w:w w:val="105"/>
        </w:rPr>
        <w:t>members</w:t>
      </w:r>
      <w:r>
        <w:rPr>
          <w:spacing w:val="-8"/>
          <w:w w:val="105"/>
        </w:rPr>
        <w:t xml:space="preserve"> </w:t>
      </w:r>
      <w:r>
        <w:rPr>
          <w:w w:val="105"/>
        </w:rPr>
        <w:t>plus</w:t>
      </w:r>
      <w:r>
        <w:rPr>
          <w:spacing w:val="-8"/>
          <w:w w:val="105"/>
        </w:rPr>
        <w:t xml:space="preserve"> </w:t>
      </w:r>
      <w:r>
        <w:rPr>
          <w:w w:val="105"/>
        </w:rPr>
        <w:t>one</w:t>
      </w:r>
      <w:r>
        <w:rPr>
          <w:spacing w:val="-10"/>
          <w:w w:val="105"/>
        </w:rPr>
        <w:t xml:space="preserve"> </w:t>
      </w:r>
      <w:r>
        <w:rPr>
          <w:w w:val="105"/>
        </w:rPr>
        <w:t>shall</w:t>
      </w:r>
      <w:r>
        <w:rPr>
          <w:spacing w:val="-9"/>
          <w:w w:val="105"/>
        </w:rPr>
        <w:t xml:space="preserve"> </w:t>
      </w:r>
      <w:r>
        <w:rPr>
          <w:w w:val="105"/>
        </w:rPr>
        <w:t>constitute</w:t>
      </w:r>
      <w:r>
        <w:rPr>
          <w:spacing w:val="-8"/>
          <w:w w:val="105"/>
        </w:rPr>
        <w:t xml:space="preserve"> </w:t>
      </w:r>
      <w:r>
        <w:rPr>
          <w:w w:val="105"/>
        </w:rPr>
        <w:t>a</w:t>
      </w:r>
      <w:r>
        <w:rPr>
          <w:spacing w:val="-10"/>
          <w:w w:val="105"/>
        </w:rPr>
        <w:t xml:space="preserve"> </w:t>
      </w:r>
      <w:r>
        <w:rPr>
          <w:w w:val="105"/>
        </w:rPr>
        <w:t>quorum.</w:t>
      </w:r>
      <w:r>
        <w:rPr>
          <w:spacing w:val="-9"/>
          <w:w w:val="105"/>
        </w:rPr>
        <w:t xml:space="preserve"> </w:t>
      </w:r>
      <w:r>
        <w:rPr>
          <w:w w:val="105"/>
        </w:rPr>
        <w:t>To</w:t>
      </w:r>
      <w:r>
        <w:rPr>
          <w:spacing w:val="-8"/>
          <w:w w:val="105"/>
        </w:rPr>
        <w:t xml:space="preserve"> </w:t>
      </w:r>
      <w:r>
        <w:rPr>
          <w:w w:val="105"/>
        </w:rPr>
        <w:t>meet quorum requirements for voting, the presence of a duly appointed alternate at a Board meeting would count the same as if the original member were in attendance. A majority</w:t>
      </w:r>
      <w:r>
        <w:rPr>
          <w:spacing w:val="40"/>
          <w:w w:val="105"/>
        </w:rPr>
        <w:t xml:space="preserve"> </w:t>
      </w:r>
      <w:r>
        <w:rPr>
          <w:w w:val="105"/>
        </w:rPr>
        <w:t>vote shall be a majority of those present and entitled to vote.</w:t>
      </w:r>
    </w:p>
    <w:p w14:paraId="2352C009" w14:textId="77777777" w:rsidR="00AB6DD8" w:rsidRDefault="00AB6DD8" w:rsidP="00AB6DD8">
      <w:pPr>
        <w:pStyle w:val="BodyText"/>
        <w:spacing w:before="13"/>
      </w:pPr>
    </w:p>
    <w:p w14:paraId="389DED91" w14:textId="77777777" w:rsidR="00AB6DD8" w:rsidRDefault="00AB6DD8" w:rsidP="00AB6DD8">
      <w:pPr>
        <w:pStyle w:val="BodyText"/>
        <w:spacing w:line="254" w:lineRule="auto"/>
        <w:ind w:left="123" w:right="135" w:firstLine="4"/>
        <w:jc w:val="both"/>
      </w:pPr>
      <w:r>
        <w:rPr>
          <w:b/>
          <w:w w:val="105"/>
        </w:rPr>
        <w:t xml:space="preserve">PROXY VOTING RIGHTS OF ALTERNATES: </w:t>
      </w:r>
      <w:r>
        <w:rPr>
          <w:w w:val="105"/>
        </w:rPr>
        <w:t>The proxy voting rights of an alternate are specifically</w:t>
      </w:r>
      <w:r>
        <w:rPr>
          <w:spacing w:val="-9"/>
          <w:w w:val="105"/>
        </w:rPr>
        <w:t xml:space="preserve"> </w:t>
      </w:r>
      <w:r>
        <w:rPr>
          <w:w w:val="105"/>
        </w:rPr>
        <w:t>restricted</w:t>
      </w:r>
      <w:r>
        <w:rPr>
          <w:spacing w:val="-9"/>
          <w:w w:val="105"/>
        </w:rPr>
        <w:t xml:space="preserve"> </w:t>
      </w:r>
      <w:r>
        <w:rPr>
          <w:w w:val="105"/>
        </w:rPr>
        <w:t>to</w:t>
      </w:r>
      <w:r>
        <w:rPr>
          <w:spacing w:val="-9"/>
          <w:w w:val="105"/>
        </w:rPr>
        <w:t xml:space="preserve"> </w:t>
      </w:r>
      <w:r>
        <w:rPr>
          <w:w w:val="105"/>
        </w:rPr>
        <w:t>action</w:t>
      </w:r>
      <w:r>
        <w:rPr>
          <w:spacing w:val="-9"/>
          <w:w w:val="105"/>
        </w:rPr>
        <w:t xml:space="preserve"> </w:t>
      </w:r>
      <w:r>
        <w:rPr>
          <w:w w:val="105"/>
        </w:rPr>
        <w:t>items</w:t>
      </w:r>
      <w:r>
        <w:rPr>
          <w:spacing w:val="-9"/>
          <w:w w:val="105"/>
        </w:rPr>
        <w:t xml:space="preserve"> </w:t>
      </w:r>
      <w:r>
        <w:rPr>
          <w:w w:val="105"/>
        </w:rPr>
        <w:t>that</w:t>
      </w:r>
      <w:r>
        <w:rPr>
          <w:spacing w:val="-9"/>
          <w:w w:val="105"/>
        </w:rPr>
        <w:t xml:space="preserve"> </w:t>
      </w:r>
      <w:r>
        <w:rPr>
          <w:w w:val="105"/>
        </w:rPr>
        <w:t>have</w:t>
      </w:r>
      <w:r>
        <w:rPr>
          <w:spacing w:val="-8"/>
          <w:w w:val="105"/>
        </w:rPr>
        <w:t xml:space="preserve"> </w:t>
      </w:r>
      <w:r>
        <w:rPr>
          <w:w w:val="105"/>
        </w:rPr>
        <w:t>been</w:t>
      </w:r>
      <w:r>
        <w:rPr>
          <w:spacing w:val="-9"/>
          <w:w w:val="105"/>
        </w:rPr>
        <w:t xml:space="preserve"> </w:t>
      </w:r>
      <w:r>
        <w:rPr>
          <w:w w:val="105"/>
        </w:rPr>
        <w:t>posted</w:t>
      </w:r>
      <w:r>
        <w:rPr>
          <w:spacing w:val="-9"/>
          <w:w w:val="105"/>
        </w:rPr>
        <w:t xml:space="preserve"> </w:t>
      </w:r>
      <w:r>
        <w:rPr>
          <w:w w:val="105"/>
        </w:rPr>
        <w:t>on</w:t>
      </w:r>
      <w:r>
        <w:rPr>
          <w:spacing w:val="-9"/>
          <w:w w:val="105"/>
        </w:rPr>
        <w:t xml:space="preserve"> </w:t>
      </w:r>
      <w:r>
        <w:rPr>
          <w:w w:val="105"/>
        </w:rPr>
        <w:t>the</w:t>
      </w:r>
      <w:r>
        <w:rPr>
          <w:spacing w:val="-11"/>
          <w:w w:val="105"/>
        </w:rPr>
        <w:t xml:space="preserve"> </w:t>
      </w:r>
      <w:proofErr w:type="gramStart"/>
      <w:r>
        <w:rPr>
          <w:w w:val="105"/>
        </w:rPr>
        <w:t>Agenda</w:t>
      </w:r>
      <w:proofErr w:type="gramEnd"/>
      <w:r>
        <w:rPr>
          <w:spacing w:val="-10"/>
          <w:w w:val="105"/>
        </w:rPr>
        <w:t xml:space="preserve"> </w:t>
      </w:r>
      <w:r>
        <w:rPr>
          <w:w w:val="105"/>
        </w:rPr>
        <w:t>for</w:t>
      </w:r>
      <w:r>
        <w:rPr>
          <w:spacing w:val="-9"/>
          <w:w w:val="105"/>
        </w:rPr>
        <w:t xml:space="preserve"> </w:t>
      </w:r>
      <w:r>
        <w:rPr>
          <w:w w:val="105"/>
        </w:rPr>
        <w:t>the</w:t>
      </w:r>
      <w:r>
        <w:rPr>
          <w:spacing w:val="-9"/>
          <w:w w:val="105"/>
        </w:rPr>
        <w:t xml:space="preserve"> </w:t>
      </w:r>
      <w:r>
        <w:rPr>
          <w:w w:val="105"/>
        </w:rPr>
        <w:t>current</w:t>
      </w:r>
      <w:r>
        <w:rPr>
          <w:spacing w:val="-9"/>
          <w:w w:val="105"/>
        </w:rPr>
        <w:t xml:space="preserve"> </w:t>
      </w:r>
      <w:r>
        <w:rPr>
          <w:w w:val="105"/>
        </w:rPr>
        <w:t>meeting.</w:t>
      </w:r>
    </w:p>
    <w:p w14:paraId="1DAF946B" w14:textId="77777777" w:rsidR="00AB6DD8" w:rsidRDefault="00AB6DD8" w:rsidP="00AB6DD8">
      <w:pPr>
        <w:pStyle w:val="BodyText"/>
        <w:spacing w:before="3"/>
      </w:pPr>
    </w:p>
    <w:p w14:paraId="73DD7DF2" w14:textId="77777777" w:rsidR="00AB6DD8" w:rsidRDefault="00AB6DD8" w:rsidP="00AB6DD8">
      <w:pPr>
        <w:pStyle w:val="BodyText"/>
        <w:spacing w:line="252" w:lineRule="auto"/>
        <w:ind w:left="116" w:right="121" w:firstLine="6"/>
        <w:jc w:val="both"/>
      </w:pPr>
      <w:r>
        <w:rPr>
          <w:b/>
          <w:w w:val="105"/>
        </w:rPr>
        <w:t>AGENDA:</w:t>
      </w:r>
      <w:r>
        <w:rPr>
          <w:b/>
          <w:spacing w:val="-8"/>
          <w:w w:val="105"/>
        </w:rPr>
        <w:t xml:space="preserve"> </w:t>
      </w:r>
      <w:r>
        <w:rPr>
          <w:w w:val="105"/>
        </w:rPr>
        <w:t>The</w:t>
      </w:r>
      <w:r>
        <w:rPr>
          <w:spacing w:val="-6"/>
          <w:w w:val="105"/>
        </w:rPr>
        <w:t xml:space="preserve"> </w:t>
      </w:r>
      <w:r>
        <w:rPr>
          <w:w w:val="105"/>
        </w:rPr>
        <w:t>agenda</w:t>
      </w:r>
      <w:r>
        <w:rPr>
          <w:spacing w:val="-6"/>
          <w:w w:val="105"/>
        </w:rPr>
        <w:t xml:space="preserve"> </w:t>
      </w:r>
      <w:r>
        <w:rPr>
          <w:w w:val="105"/>
        </w:rPr>
        <w:t>for</w:t>
      </w:r>
      <w:r>
        <w:rPr>
          <w:spacing w:val="-6"/>
          <w:w w:val="105"/>
        </w:rPr>
        <w:t xml:space="preserve"> </w:t>
      </w:r>
      <w:r>
        <w:rPr>
          <w:w w:val="105"/>
        </w:rPr>
        <w:t>regular</w:t>
      </w:r>
      <w:r>
        <w:rPr>
          <w:spacing w:val="-6"/>
          <w:w w:val="105"/>
        </w:rPr>
        <w:t xml:space="preserve"> </w:t>
      </w:r>
      <w:r>
        <w:rPr>
          <w:w w:val="105"/>
        </w:rPr>
        <w:t>meetings</w:t>
      </w:r>
      <w:r>
        <w:rPr>
          <w:spacing w:val="-6"/>
          <w:w w:val="105"/>
        </w:rPr>
        <w:t xml:space="preserve"> </w:t>
      </w:r>
      <w:r>
        <w:rPr>
          <w:w w:val="105"/>
        </w:rPr>
        <w:t>shall</w:t>
      </w:r>
      <w:r>
        <w:rPr>
          <w:spacing w:val="-6"/>
          <w:w w:val="105"/>
        </w:rPr>
        <w:t xml:space="preserve"> </w:t>
      </w:r>
      <w:r>
        <w:rPr>
          <w:w w:val="105"/>
        </w:rPr>
        <w:t>be</w:t>
      </w:r>
      <w:r>
        <w:rPr>
          <w:spacing w:val="-6"/>
          <w:w w:val="105"/>
        </w:rPr>
        <w:t xml:space="preserve"> </w:t>
      </w:r>
      <w:r>
        <w:rPr>
          <w:w w:val="105"/>
        </w:rPr>
        <w:t>prepared</w:t>
      </w:r>
      <w:r>
        <w:rPr>
          <w:spacing w:val="30"/>
          <w:w w:val="105"/>
        </w:rPr>
        <w:t xml:space="preserve"> </w:t>
      </w:r>
      <w:r>
        <w:rPr>
          <w:w w:val="105"/>
        </w:rPr>
        <w:t>and</w:t>
      </w:r>
      <w:r>
        <w:rPr>
          <w:spacing w:val="-6"/>
          <w:w w:val="105"/>
        </w:rPr>
        <w:t xml:space="preserve"> </w:t>
      </w:r>
      <w:r>
        <w:rPr>
          <w:w w:val="105"/>
        </w:rPr>
        <w:t>distributed</w:t>
      </w:r>
      <w:r>
        <w:rPr>
          <w:spacing w:val="-6"/>
          <w:w w:val="105"/>
        </w:rPr>
        <w:t xml:space="preserve"> </w:t>
      </w:r>
      <w:r>
        <w:rPr>
          <w:w w:val="105"/>
        </w:rPr>
        <w:t>by</w:t>
      </w:r>
      <w:r>
        <w:rPr>
          <w:spacing w:val="-6"/>
          <w:w w:val="105"/>
        </w:rPr>
        <w:t xml:space="preserve"> </w:t>
      </w:r>
      <w:r>
        <w:rPr>
          <w:w w:val="105"/>
        </w:rPr>
        <w:t>the</w:t>
      </w:r>
      <w:r>
        <w:rPr>
          <w:spacing w:val="-6"/>
          <w:w w:val="105"/>
        </w:rPr>
        <w:t xml:space="preserve"> </w:t>
      </w:r>
      <w:r>
        <w:rPr>
          <w:w w:val="105"/>
        </w:rPr>
        <w:t>Chairperson to each Board member at least seven (7) days prior to the</w:t>
      </w:r>
      <w:r>
        <w:rPr>
          <w:spacing w:val="40"/>
          <w:w w:val="105"/>
        </w:rPr>
        <w:t xml:space="preserve"> </w:t>
      </w:r>
      <w:r>
        <w:rPr>
          <w:w w:val="105"/>
        </w:rPr>
        <w:t>meeting accompanied</w:t>
      </w:r>
      <w:r>
        <w:rPr>
          <w:spacing w:val="40"/>
          <w:w w:val="105"/>
        </w:rPr>
        <w:t xml:space="preserve"> </w:t>
      </w:r>
      <w:r>
        <w:rPr>
          <w:w w:val="105"/>
        </w:rPr>
        <w:t>by all agenda support materials to</w:t>
      </w:r>
      <w:r>
        <w:rPr>
          <w:spacing w:val="40"/>
          <w:w w:val="105"/>
        </w:rPr>
        <w:t xml:space="preserve"> </w:t>
      </w:r>
      <w:r>
        <w:rPr>
          <w:w w:val="105"/>
        </w:rPr>
        <w:t>be considered. Copies of the agenda shall</w:t>
      </w:r>
      <w:r>
        <w:rPr>
          <w:spacing w:val="40"/>
          <w:w w:val="105"/>
        </w:rPr>
        <w:t xml:space="preserve"> </w:t>
      </w:r>
      <w:r>
        <w:rPr>
          <w:w w:val="105"/>
        </w:rPr>
        <w:t>be made available</w:t>
      </w:r>
      <w:r>
        <w:rPr>
          <w:spacing w:val="40"/>
          <w:w w:val="105"/>
        </w:rPr>
        <w:t xml:space="preserve"> </w:t>
      </w:r>
      <w:r>
        <w:rPr>
          <w:w w:val="105"/>
        </w:rPr>
        <w:t>to the news media. Copies</w:t>
      </w:r>
      <w:r>
        <w:rPr>
          <w:spacing w:val="-1"/>
          <w:w w:val="105"/>
        </w:rPr>
        <w:t xml:space="preserve"> </w:t>
      </w:r>
      <w:r>
        <w:rPr>
          <w:w w:val="105"/>
        </w:rPr>
        <w:t>of</w:t>
      </w:r>
      <w:r>
        <w:rPr>
          <w:spacing w:val="37"/>
          <w:w w:val="105"/>
        </w:rPr>
        <w:t xml:space="preserve"> </w:t>
      </w:r>
      <w:r>
        <w:rPr>
          <w:w w:val="105"/>
        </w:rPr>
        <w:t>the</w:t>
      </w:r>
      <w:r>
        <w:rPr>
          <w:spacing w:val="-1"/>
          <w:w w:val="105"/>
        </w:rPr>
        <w:t xml:space="preserve"> </w:t>
      </w:r>
      <w:r>
        <w:rPr>
          <w:w w:val="105"/>
        </w:rPr>
        <w:t>agenda</w:t>
      </w:r>
      <w:r>
        <w:rPr>
          <w:spacing w:val="-1"/>
          <w:w w:val="105"/>
        </w:rPr>
        <w:t xml:space="preserve"> </w:t>
      </w:r>
      <w:r>
        <w:rPr>
          <w:w w:val="105"/>
        </w:rPr>
        <w:t>shall</w:t>
      </w:r>
      <w:r>
        <w:rPr>
          <w:spacing w:val="35"/>
          <w:w w:val="105"/>
        </w:rPr>
        <w:t xml:space="preserve"> </w:t>
      </w:r>
      <w:r>
        <w:rPr>
          <w:w w:val="105"/>
        </w:rPr>
        <w:t>be made</w:t>
      </w:r>
      <w:r>
        <w:rPr>
          <w:spacing w:val="-1"/>
          <w:w w:val="105"/>
        </w:rPr>
        <w:t xml:space="preserve"> </w:t>
      </w:r>
      <w:r>
        <w:rPr>
          <w:w w:val="105"/>
        </w:rPr>
        <w:t>available</w:t>
      </w:r>
      <w:r>
        <w:rPr>
          <w:spacing w:val="-1"/>
          <w:w w:val="105"/>
        </w:rPr>
        <w:t xml:space="preserve"> </w:t>
      </w:r>
      <w:r>
        <w:rPr>
          <w:w w:val="105"/>
        </w:rPr>
        <w:t>at</w:t>
      </w:r>
      <w:r>
        <w:rPr>
          <w:spacing w:val="-1"/>
          <w:w w:val="105"/>
        </w:rPr>
        <w:t xml:space="preserve"> </w:t>
      </w:r>
      <w:r>
        <w:rPr>
          <w:w w:val="105"/>
        </w:rPr>
        <w:t>each</w:t>
      </w:r>
      <w:r>
        <w:rPr>
          <w:spacing w:val="34"/>
          <w:w w:val="105"/>
        </w:rPr>
        <w:t xml:space="preserve"> </w:t>
      </w:r>
      <w:r>
        <w:rPr>
          <w:w w:val="105"/>
        </w:rPr>
        <w:t>meeting</w:t>
      </w:r>
      <w:r>
        <w:rPr>
          <w:spacing w:val="-1"/>
          <w:w w:val="105"/>
        </w:rPr>
        <w:t xml:space="preserve"> </w:t>
      </w:r>
      <w:r>
        <w:rPr>
          <w:w w:val="105"/>
        </w:rPr>
        <w:t>for</w:t>
      </w:r>
      <w:r>
        <w:rPr>
          <w:spacing w:val="-1"/>
          <w:w w:val="105"/>
        </w:rPr>
        <w:t xml:space="preserve"> </w:t>
      </w:r>
      <w:r>
        <w:rPr>
          <w:w w:val="105"/>
        </w:rPr>
        <w:t>the</w:t>
      </w:r>
      <w:r>
        <w:rPr>
          <w:spacing w:val="-1"/>
          <w:w w:val="105"/>
        </w:rPr>
        <w:t xml:space="preserve"> </w:t>
      </w:r>
      <w:r>
        <w:rPr>
          <w:w w:val="105"/>
        </w:rPr>
        <w:t>public.</w:t>
      </w:r>
      <w:r>
        <w:rPr>
          <w:spacing w:val="-1"/>
          <w:w w:val="105"/>
        </w:rPr>
        <w:t xml:space="preserve"> </w:t>
      </w:r>
      <w:r>
        <w:rPr>
          <w:w w:val="105"/>
        </w:rPr>
        <w:t>The</w:t>
      </w:r>
      <w:r>
        <w:rPr>
          <w:spacing w:val="-1"/>
          <w:w w:val="105"/>
        </w:rPr>
        <w:t xml:space="preserve"> </w:t>
      </w:r>
      <w:r>
        <w:rPr>
          <w:w w:val="105"/>
        </w:rPr>
        <w:t>agenda shall</w:t>
      </w:r>
      <w:r>
        <w:rPr>
          <w:spacing w:val="-11"/>
          <w:w w:val="105"/>
        </w:rPr>
        <w:t xml:space="preserve"> </w:t>
      </w:r>
      <w:r>
        <w:rPr>
          <w:w w:val="105"/>
        </w:rPr>
        <w:t>give</w:t>
      </w:r>
      <w:r>
        <w:rPr>
          <w:spacing w:val="-11"/>
          <w:w w:val="105"/>
        </w:rPr>
        <w:t xml:space="preserve"> </w:t>
      </w:r>
      <w:r>
        <w:rPr>
          <w:w w:val="105"/>
        </w:rPr>
        <w:t>a</w:t>
      </w:r>
      <w:r>
        <w:rPr>
          <w:spacing w:val="-11"/>
          <w:w w:val="105"/>
        </w:rPr>
        <w:t xml:space="preserve"> </w:t>
      </w:r>
      <w:r>
        <w:rPr>
          <w:w w:val="105"/>
        </w:rPr>
        <w:t>brief</w:t>
      </w:r>
      <w:r>
        <w:rPr>
          <w:spacing w:val="-10"/>
          <w:w w:val="105"/>
        </w:rPr>
        <w:t xml:space="preserve"> </w:t>
      </w:r>
      <w:r>
        <w:rPr>
          <w:w w:val="105"/>
        </w:rPr>
        <w:t>description</w:t>
      </w:r>
      <w:r>
        <w:rPr>
          <w:spacing w:val="-10"/>
          <w:w w:val="105"/>
        </w:rPr>
        <w:t xml:space="preserve"> </w:t>
      </w:r>
      <w:r>
        <w:rPr>
          <w:w w:val="105"/>
        </w:rPr>
        <w:t>of</w:t>
      </w:r>
      <w:r>
        <w:rPr>
          <w:spacing w:val="-12"/>
          <w:w w:val="105"/>
        </w:rPr>
        <w:t xml:space="preserve"> </w:t>
      </w:r>
      <w:r>
        <w:rPr>
          <w:w w:val="105"/>
        </w:rPr>
        <w:t>the</w:t>
      </w:r>
      <w:r>
        <w:rPr>
          <w:spacing w:val="12"/>
          <w:w w:val="105"/>
        </w:rPr>
        <w:t xml:space="preserve"> </w:t>
      </w:r>
      <w:r>
        <w:rPr>
          <w:w w:val="105"/>
        </w:rPr>
        <w:t>items</w:t>
      </w:r>
      <w:r>
        <w:rPr>
          <w:spacing w:val="-10"/>
          <w:w w:val="105"/>
        </w:rPr>
        <w:t xml:space="preserve"> </w:t>
      </w:r>
      <w:r>
        <w:rPr>
          <w:w w:val="105"/>
        </w:rPr>
        <w:t>to</w:t>
      </w:r>
      <w:r>
        <w:rPr>
          <w:spacing w:val="-10"/>
          <w:w w:val="105"/>
        </w:rPr>
        <w:t xml:space="preserve"> </w:t>
      </w:r>
      <w:r>
        <w:rPr>
          <w:w w:val="105"/>
        </w:rPr>
        <w:t>be</w:t>
      </w:r>
      <w:r>
        <w:rPr>
          <w:spacing w:val="-11"/>
          <w:w w:val="105"/>
        </w:rPr>
        <w:t xml:space="preserve"> </w:t>
      </w:r>
      <w:r>
        <w:rPr>
          <w:w w:val="105"/>
        </w:rPr>
        <w:t>covered.</w:t>
      </w:r>
      <w:r>
        <w:rPr>
          <w:spacing w:val="-10"/>
          <w:w w:val="105"/>
        </w:rPr>
        <w:t xml:space="preserve"> </w:t>
      </w:r>
      <w:r>
        <w:rPr>
          <w:w w:val="105"/>
        </w:rPr>
        <w:t>Every</w:t>
      </w:r>
      <w:r>
        <w:rPr>
          <w:spacing w:val="-10"/>
          <w:w w:val="105"/>
        </w:rPr>
        <w:t xml:space="preserve"> </w:t>
      </w:r>
      <w:r>
        <w:rPr>
          <w:w w:val="105"/>
        </w:rPr>
        <w:t>agenda</w:t>
      </w:r>
      <w:r>
        <w:rPr>
          <w:spacing w:val="-13"/>
          <w:w w:val="105"/>
        </w:rPr>
        <w:t xml:space="preserve"> </w:t>
      </w:r>
      <w:r>
        <w:rPr>
          <w:w w:val="105"/>
        </w:rPr>
        <w:t>shall</w:t>
      </w:r>
      <w:r>
        <w:rPr>
          <w:spacing w:val="-11"/>
          <w:w w:val="105"/>
        </w:rPr>
        <w:t xml:space="preserve"> </w:t>
      </w:r>
      <w:r>
        <w:rPr>
          <w:w w:val="105"/>
        </w:rPr>
        <w:t>provide</w:t>
      </w:r>
      <w:r>
        <w:rPr>
          <w:spacing w:val="-11"/>
          <w:w w:val="105"/>
        </w:rPr>
        <w:t xml:space="preserve"> </w:t>
      </w:r>
      <w:r>
        <w:rPr>
          <w:w w:val="105"/>
        </w:rPr>
        <w:t>an</w:t>
      </w:r>
      <w:r>
        <w:rPr>
          <w:spacing w:val="-10"/>
          <w:w w:val="105"/>
        </w:rPr>
        <w:t xml:space="preserve"> </w:t>
      </w:r>
      <w:r>
        <w:rPr>
          <w:w w:val="105"/>
        </w:rPr>
        <w:t>opportunity for members of the public to address the Board.</w:t>
      </w:r>
    </w:p>
    <w:p w14:paraId="1335AC25" w14:textId="77777777" w:rsidR="00AB6DD8" w:rsidRDefault="00AB6DD8" w:rsidP="00AB6DD8">
      <w:pPr>
        <w:pStyle w:val="BodyText"/>
        <w:spacing w:before="12"/>
      </w:pPr>
    </w:p>
    <w:p w14:paraId="0D19CB68" w14:textId="77777777" w:rsidR="00AB6DD8" w:rsidRDefault="00AB6DD8" w:rsidP="00AB6DD8">
      <w:pPr>
        <w:pStyle w:val="BodyText"/>
        <w:spacing w:line="254" w:lineRule="auto"/>
        <w:ind w:left="121" w:right="140"/>
        <w:jc w:val="both"/>
      </w:pPr>
      <w:r>
        <w:rPr>
          <w:b/>
          <w:w w:val="105"/>
        </w:rPr>
        <w:t xml:space="preserve">AGENDA DEADLINE: </w:t>
      </w:r>
      <w:r>
        <w:rPr>
          <w:w w:val="105"/>
        </w:rPr>
        <w:t>All matters to be included on the printed agenda must be</w:t>
      </w:r>
      <w:r>
        <w:rPr>
          <w:spacing w:val="-1"/>
          <w:w w:val="105"/>
        </w:rPr>
        <w:t xml:space="preserve"> </w:t>
      </w:r>
      <w:r>
        <w:rPr>
          <w:w w:val="105"/>
        </w:rPr>
        <w:t>submitted to the Chairperson at least seven days preceding the meeting.</w:t>
      </w:r>
    </w:p>
    <w:p w14:paraId="319CFE98" w14:textId="77777777" w:rsidR="00AB6DD8" w:rsidRDefault="00AB6DD8" w:rsidP="00AB6DD8">
      <w:pPr>
        <w:pStyle w:val="BodyText"/>
        <w:spacing w:before="4"/>
      </w:pPr>
    </w:p>
    <w:p w14:paraId="6EDFCE54" w14:textId="77777777" w:rsidR="00AB6DD8" w:rsidRDefault="00AB6DD8" w:rsidP="00AB6DD8">
      <w:pPr>
        <w:pStyle w:val="BodyText"/>
        <w:spacing w:line="252" w:lineRule="auto"/>
        <w:ind w:left="116" w:right="133" w:firstLine="5"/>
        <w:jc w:val="both"/>
      </w:pPr>
      <w:r>
        <w:rPr>
          <w:b/>
          <w:w w:val="105"/>
        </w:rPr>
        <w:t xml:space="preserve">AGENDA NOTICE: </w:t>
      </w:r>
      <w:r>
        <w:rPr>
          <w:w w:val="105"/>
        </w:rPr>
        <w:t>Copies of agendas for regular and special meetings shall be posted in a location that is freely accessible to members of the public and sent</w:t>
      </w:r>
      <w:r>
        <w:rPr>
          <w:spacing w:val="-9"/>
          <w:w w:val="105"/>
        </w:rPr>
        <w:t xml:space="preserve"> </w:t>
      </w:r>
      <w:r>
        <w:rPr>
          <w:w w:val="105"/>
        </w:rPr>
        <w:t>to the County Administrative Office, at least 72 hours prior to the meeting to meet</w:t>
      </w:r>
      <w:r>
        <w:rPr>
          <w:spacing w:val="-4"/>
          <w:w w:val="105"/>
        </w:rPr>
        <w:t xml:space="preserve"> </w:t>
      </w:r>
      <w:r>
        <w:rPr>
          <w:w w:val="105"/>
        </w:rPr>
        <w:t>the Brown Act.</w:t>
      </w:r>
    </w:p>
    <w:p w14:paraId="1AFB66CD" w14:textId="77777777" w:rsidR="00AB6DD8" w:rsidRDefault="00AB6DD8" w:rsidP="00AB6DD8">
      <w:pPr>
        <w:spacing w:line="252" w:lineRule="auto"/>
        <w:jc w:val="both"/>
        <w:sectPr w:rsidR="00AB6DD8" w:rsidSect="00AB6DD8">
          <w:pgSz w:w="12240" w:h="15840"/>
          <w:pgMar w:top="820" w:right="1240" w:bottom="1100" w:left="1320" w:header="0" w:footer="905" w:gutter="0"/>
          <w:cols w:space="720"/>
        </w:sectPr>
      </w:pPr>
    </w:p>
    <w:p w14:paraId="39A38ABC" w14:textId="77777777" w:rsidR="00AB6DD8" w:rsidRDefault="00AB6DD8" w:rsidP="00AB6DD8">
      <w:pPr>
        <w:pStyle w:val="BodyText"/>
        <w:spacing w:before="63"/>
        <w:ind w:left="285" w:right="272"/>
        <w:jc w:val="center"/>
      </w:pPr>
      <w:r>
        <w:rPr>
          <w:u w:val="thick" w:color="454548"/>
        </w:rPr>
        <w:lastRenderedPageBreak/>
        <w:t>ARTICLE</w:t>
      </w:r>
      <w:r>
        <w:rPr>
          <w:spacing w:val="41"/>
          <w:u w:val="thick" w:color="454548"/>
        </w:rPr>
        <w:t xml:space="preserve"> </w:t>
      </w:r>
      <w:r>
        <w:rPr>
          <w:spacing w:val="-5"/>
          <w:u w:val="thick" w:color="454548"/>
        </w:rPr>
        <w:t>IV</w:t>
      </w:r>
    </w:p>
    <w:p w14:paraId="520E13FB" w14:textId="77777777" w:rsidR="00AB6DD8" w:rsidRDefault="00AB6DD8" w:rsidP="00AB6DD8">
      <w:pPr>
        <w:pStyle w:val="BodyText"/>
        <w:spacing w:before="4"/>
      </w:pPr>
    </w:p>
    <w:p w14:paraId="01215B2E" w14:textId="77777777" w:rsidR="00AB6DD8" w:rsidRDefault="00AB6DD8" w:rsidP="00AB6DD8">
      <w:pPr>
        <w:pStyle w:val="BodyText"/>
        <w:spacing w:line="252" w:lineRule="auto"/>
        <w:ind w:left="127" w:right="154" w:hanging="3"/>
        <w:jc w:val="both"/>
      </w:pPr>
      <w:r>
        <w:rPr>
          <w:b/>
          <w:w w:val="105"/>
          <w:sz w:val="24"/>
        </w:rPr>
        <w:t xml:space="preserve">COMMITTEES: </w:t>
      </w:r>
      <w:r>
        <w:rPr>
          <w:w w:val="105"/>
        </w:rPr>
        <w:t>Committees and Ad-Hoc committees shall be established to encourage community participation. The chair of such committees shall be a member of the Behavioral Health Board. The chair may appoint interested</w:t>
      </w:r>
      <w:r>
        <w:rPr>
          <w:spacing w:val="40"/>
          <w:w w:val="105"/>
        </w:rPr>
        <w:t xml:space="preserve"> </w:t>
      </w:r>
      <w:r>
        <w:rPr>
          <w:w w:val="105"/>
        </w:rPr>
        <w:t>non-members to the committees.</w:t>
      </w:r>
    </w:p>
    <w:p w14:paraId="77B3A2C3" w14:textId="77777777" w:rsidR="00AB6DD8" w:rsidRDefault="00AB6DD8" w:rsidP="00AB6DD8">
      <w:pPr>
        <w:pStyle w:val="BodyText"/>
        <w:spacing w:before="8"/>
      </w:pPr>
    </w:p>
    <w:p w14:paraId="417815BE" w14:textId="77777777" w:rsidR="00AB6DD8" w:rsidRDefault="00AB6DD8" w:rsidP="00AB6DD8">
      <w:pPr>
        <w:pStyle w:val="BodyText"/>
        <w:spacing w:before="1"/>
        <w:ind w:left="128"/>
        <w:jc w:val="both"/>
      </w:pPr>
      <w:r>
        <w:rPr>
          <w:w w:val="105"/>
        </w:rPr>
        <w:t>The</w:t>
      </w:r>
      <w:r>
        <w:rPr>
          <w:spacing w:val="-14"/>
          <w:w w:val="105"/>
        </w:rPr>
        <w:t xml:space="preserve"> </w:t>
      </w:r>
      <w:r>
        <w:rPr>
          <w:w w:val="105"/>
        </w:rPr>
        <w:t>duties</w:t>
      </w:r>
      <w:r>
        <w:rPr>
          <w:spacing w:val="-5"/>
          <w:w w:val="105"/>
        </w:rPr>
        <w:t xml:space="preserve"> </w:t>
      </w:r>
      <w:r>
        <w:rPr>
          <w:w w:val="105"/>
        </w:rPr>
        <w:t>of</w:t>
      </w:r>
      <w:r>
        <w:rPr>
          <w:spacing w:val="-15"/>
          <w:w w:val="105"/>
        </w:rPr>
        <w:t xml:space="preserve"> </w:t>
      </w:r>
      <w:r>
        <w:rPr>
          <w:w w:val="105"/>
        </w:rPr>
        <w:t>the</w:t>
      </w:r>
      <w:r>
        <w:rPr>
          <w:spacing w:val="-8"/>
          <w:w w:val="105"/>
        </w:rPr>
        <w:t xml:space="preserve"> </w:t>
      </w:r>
      <w:r>
        <w:rPr>
          <w:w w:val="105"/>
        </w:rPr>
        <w:t>Membership-Nominating</w:t>
      </w:r>
      <w:r>
        <w:rPr>
          <w:spacing w:val="-20"/>
          <w:w w:val="105"/>
        </w:rPr>
        <w:t xml:space="preserve"> </w:t>
      </w:r>
      <w:r>
        <w:rPr>
          <w:w w:val="105"/>
        </w:rPr>
        <w:t>Committee</w:t>
      </w:r>
      <w:r>
        <w:rPr>
          <w:spacing w:val="-14"/>
          <w:w w:val="105"/>
        </w:rPr>
        <w:t xml:space="preserve"> </w:t>
      </w:r>
      <w:r>
        <w:rPr>
          <w:w w:val="105"/>
        </w:rPr>
        <w:t>shall</w:t>
      </w:r>
      <w:r>
        <w:rPr>
          <w:spacing w:val="5"/>
          <w:w w:val="105"/>
        </w:rPr>
        <w:t xml:space="preserve"> </w:t>
      </w:r>
      <w:r>
        <w:rPr>
          <w:w w:val="105"/>
        </w:rPr>
        <w:t>be</w:t>
      </w:r>
      <w:r>
        <w:rPr>
          <w:spacing w:val="-17"/>
          <w:w w:val="105"/>
        </w:rPr>
        <w:t xml:space="preserve"> </w:t>
      </w:r>
      <w:r>
        <w:rPr>
          <w:spacing w:val="-5"/>
          <w:w w:val="105"/>
        </w:rPr>
        <w:t>to:</w:t>
      </w:r>
    </w:p>
    <w:p w14:paraId="36E6E5A1" w14:textId="77777777" w:rsidR="00AB6DD8" w:rsidRDefault="00AB6DD8" w:rsidP="00AB6DD8">
      <w:pPr>
        <w:pStyle w:val="BodyText"/>
        <w:spacing w:before="25"/>
      </w:pPr>
    </w:p>
    <w:p w14:paraId="53040F87" w14:textId="77777777" w:rsidR="00AB6DD8" w:rsidRDefault="00AB6DD8" w:rsidP="00AB6DD8">
      <w:pPr>
        <w:pStyle w:val="ListParagraph"/>
        <w:numPr>
          <w:ilvl w:val="0"/>
          <w:numId w:val="1"/>
        </w:numPr>
        <w:tabs>
          <w:tab w:val="left" w:pos="1931"/>
        </w:tabs>
        <w:ind w:left="1931" w:hanging="369"/>
        <w:contextualSpacing w:val="0"/>
        <w:jc w:val="both"/>
        <w:rPr>
          <w:sz w:val="23"/>
        </w:rPr>
      </w:pPr>
      <w:r>
        <w:rPr>
          <w:w w:val="105"/>
          <w:sz w:val="23"/>
        </w:rPr>
        <w:t>Nominate</w:t>
      </w:r>
      <w:r>
        <w:rPr>
          <w:spacing w:val="3"/>
          <w:w w:val="105"/>
          <w:sz w:val="23"/>
        </w:rPr>
        <w:t xml:space="preserve"> </w:t>
      </w:r>
      <w:r>
        <w:rPr>
          <w:w w:val="105"/>
          <w:sz w:val="23"/>
        </w:rPr>
        <w:t>new</w:t>
      </w:r>
      <w:r>
        <w:rPr>
          <w:spacing w:val="-7"/>
          <w:w w:val="105"/>
          <w:sz w:val="23"/>
        </w:rPr>
        <w:t xml:space="preserve"> </w:t>
      </w:r>
      <w:r>
        <w:rPr>
          <w:w w:val="105"/>
          <w:sz w:val="23"/>
        </w:rPr>
        <w:t>members</w:t>
      </w:r>
      <w:r>
        <w:rPr>
          <w:spacing w:val="-10"/>
          <w:w w:val="105"/>
          <w:sz w:val="23"/>
        </w:rPr>
        <w:t xml:space="preserve"> </w:t>
      </w:r>
      <w:r>
        <w:rPr>
          <w:w w:val="105"/>
          <w:sz w:val="23"/>
        </w:rPr>
        <w:t>and</w:t>
      </w:r>
      <w:r>
        <w:rPr>
          <w:spacing w:val="-8"/>
          <w:w w:val="105"/>
          <w:sz w:val="23"/>
        </w:rPr>
        <w:t xml:space="preserve"> </w:t>
      </w:r>
      <w:r>
        <w:rPr>
          <w:spacing w:val="-2"/>
          <w:w w:val="105"/>
          <w:sz w:val="23"/>
        </w:rPr>
        <w:t>officers.</w:t>
      </w:r>
    </w:p>
    <w:p w14:paraId="5DD4972A" w14:textId="77777777" w:rsidR="00AB6DD8" w:rsidRDefault="00AB6DD8" w:rsidP="00AB6DD8">
      <w:pPr>
        <w:pStyle w:val="ListParagraph"/>
        <w:numPr>
          <w:ilvl w:val="0"/>
          <w:numId w:val="1"/>
        </w:numPr>
        <w:tabs>
          <w:tab w:val="left" w:pos="1931"/>
          <w:tab w:val="left" w:pos="1936"/>
        </w:tabs>
        <w:spacing w:before="6" w:line="252" w:lineRule="auto"/>
        <w:ind w:left="1936" w:right="127" w:hanging="376"/>
        <w:contextualSpacing w:val="0"/>
        <w:jc w:val="both"/>
        <w:rPr>
          <w:sz w:val="23"/>
        </w:rPr>
      </w:pPr>
      <w:r>
        <w:rPr>
          <w:w w:val="105"/>
          <w:sz w:val="23"/>
        </w:rPr>
        <w:t>Notify the Board Secretary, Behavioral Health Staff, or Behavioral Health Administrator to initiate publicity when vacancies occur on the Board by posting the vacancies with the County Clerk-Recorder in accordance with the Maddy Act.</w:t>
      </w:r>
    </w:p>
    <w:p w14:paraId="3FB82064" w14:textId="77777777" w:rsidR="00AB6DD8" w:rsidRDefault="00AB6DD8" w:rsidP="00AB6DD8">
      <w:pPr>
        <w:pStyle w:val="ListParagraph"/>
        <w:numPr>
          <w:ilvl w:val="0"/>
          <w:numId w:val="1"/>
        </w:numPr>
        <w:tabs>
          <w:tab w:val="left" w:pos="1935"/>
        </w:tabs>
        <w:spacing w:line="264" w:lineRule="exact"/>
        <w:ind w:left="1935" w:hanging="367"/>
        <w:contextualSpacing w:val="0"/>
        <w:jc w:val="both"/>
        <w:rPr>
          <w:sz w:val="25"/>
        </w:rPr>
      </w:pPr>
      <w:r>
        <w:rPr>
          <w:w w:val="105"/>
          <w:sz w:val="23"/>
        </w:rPr>
        <w:t>Screen</w:t>
      </w:r>
      <w:r>
        <w:rPr>
          <w:spacing w:val="10"/>
          <w:w w:val="105"/>
          <w:sz w:val="23"/>
        </w:rPr>
        <w:t xml:space="preserve"> </w:t>
      </w:r>
      <w:r>
        <w:rPr>
          <w:w w:val="105"/>
          <w:sz w:val="23"/>
        </w:rPr>
        <w:t>applicants</w:t>
      </w:r>
      <w:r>
        <w:rPr>
          <w:spacing w:val="-1"/>
          <w:w w:val="105"/>
          <w:sz w:val="23"/>
        </w:rPr>
        <w:t xml:space="preserve"> </w:t>
      </w:r>
      <w:r>
        <w:rPr>
          <w:w w:val="105"/>
          <w:sz w:val="23"/>
        </w:rPr>
        <w:t>and</w:t>
      </w:r>
      <w:r>
        <w:rPr>
          <w:spacing w:val="-3"/>
          <w:w w:val="105"/>
          <w:sz w:val="23"/>
        </w:rPr>
        <w:t xml:space="preserve"> </w:t>
      </w:r>
      <w:r>
        <w:rPr>
          <w:w w:val="105"/>
          <w:sz w:val="23"/>
        </w:rPr>
        <w:t>forward</w:t>
      </w:r>
      <w:r>
        <w:rPr>
          <w:spacing w:val="12"/>
          <w:w w:val="105"/>
          <w:sz w:val="23"/>
        </w:rPr>
        <w:t xml:space="preserve"> </w:t>
      </w:r>
      <w:r>
        <w:rPr>
          <w:w w:val="105"/>
          <w:sz w:val="23"/>
        </w:rPr>
        <w:t>recommendations</w:t>
      </w:r>
      <w:r>
        <w:rPr>
          <w:spacing w:val="-10"/>
          <w:w w:val="105"/>
          <w:sz w:val="23"/>
        </w:rPr>
        <w:t xml:space="preserve"> </w:t>
      </w:r>
      <w:r>
        <w:rPr>
          <w:w w:val="105"/>
          <w:sz w:val="23"/>
        </w:rPr>
        <w:t>to</w:t>
      </w:r>
      <w:r>
        <w:rPr>
          <w:spacing w:val="1"/>
          <w:w w:val="105"/>
          <w:sz w:val="23"/>
        </w:rPr>
        <w:t xml:space="preserve"> </w:t>
      </w:r>
      <w:r>
        <w:rPr>
          <w:w w:val="105"/>
          <w:sz w:val="23"/>
        </w:rPr>
        <w:t>the</w:t>
      </w:r>
      <w:r>
        <w:rPr>
          <w:spacing w:val="-8"/>
          <w:w w:val="105"/>
          <w:sz w:val="23"/>
        </w:rPr>
        <w:t xml:space="preserve"> </w:t>
      </w:r>
      <w:r>
        <w:rPr>
          <w:w w:val="105"/>
          <w:sz w:val="23"/>
        </w:rPr>
        <w:t>Board,</w:t>
      </w:r>
      <w:r>
        <w:rPr>
          <w:spacing w:val="8"/>
          <w:w w:val="105"/>
          <w:sz w:val="23"/>
        </w:rPr>
        <w:t xml:space="preserve"> </w:t>
      </w:r>
      <w:r>
        <w:rPr>
          <w:w w:val="105"/>
          <w:sz w:val="23"/>
        </w:rPr>
        <w:t>who</w:t>
      </w:r>
      <w:r>
        <w:rPr>
          <w:spacing w:val="6"/>
          <w:w w:val="105"/>
          <w:sz w:val="23"/>
        </w:rPr>
        <w:t xml:space="preserve"> </w:t>
      </w:r>
      <w:r>
        <w:rPr>
          <w:w w:val="105"/>
          <w:sz w:val="23"/>
        </w:rPr>
        <w:t>will</w:t>
      </w:r>
      <w:r>
        <w:rPr>
          <w:spacing w:val="10"/>
          <w:w w:val="105"/>
          <w:sz w:val="23"/>
        </w:rPr>
        <w:t xml:space="preserve"> </w:t>
      </w:r>
      <w:r>
        <w:rPr>
          <w:spacing w:val="-2"/>
          <w:w w:val="105"/>
          <w:sz w:val="23"/>
        </w:rPr>
        <w:t>vote,</w:t>
      </w:r>
    </w:p>
    <w:p w14:paraId="15BF7904" w14:textId="77777777" w:rsidR="00AB6DD8" w:rsidRDefault="00AB6DD8" w:rsidP="00AB6DD8">
      <w:pPr>
        <w:pStyle w:val="BodyText"/>
        <w:spacing w:before="13" w:line="252" w:lineRule="auto"/>
        <w:ind w:left="1930" w:right="140"/>
        <w:jc w:val="both"/>
      </w:pPr>
      <w:r>
        <w:rPr>
          <w:w w:val="105"/>
        </w:rPr>
        <w:t>and</w:t>
      </w:r>
      <w:r>
        <w:rPr>
          <w:spacing w:val="40"/>
          <w:w w:val="105"/>
        </w:rPr>
        <w:t xml:space="preserve"> </w:t>
      </w:r>
      <w:r>
        <w:rPr>
          <w:w w:val="105"/>
        </w:rPr>
        <w:t>then forward</w:t>
      </w:r>
      <w:r>
        <w:rPr>
          <w:spacing w:val="40"/>
          <w:w w:val="105"/>
        </w:rPr>
        <w:t xml:space="preserve"> </w:t>
      </w:r>
      <w:r>
        <w:rPr>
          <w:w w:val="105"/>
        </w:rPr>
        <w:t>names of</w:t>
      </w:r>
      <w:r>
        <w:rPr>
          <w:spacing w:val="40"/>
          <w:w w:val="105"/>
        </w:rPr>
        <w:t xml:space="preserve"> </w:t>
      </w:r>
      <w:r>
        <w:rPr>
          <w:w w:val="105"/>
        </w:rPr>
        <w:t>applicants to</w:t>
      </w:r>
      <w:r>
        <w:rPr>
          <w:spacing w:val="40"/>
          <w:w w:val="105"/>
        </w:rPr>
        <w:t xml:space="preserve"> </w:t>
      </w:r>
      <w:r>
        <w:rPr>
          <w:w w:val="105"/>
        </w:rPr>
        <w:t>the County's Board of Supervisors for appointment. Prospective members must attend one meeting of the Board before election.</w:t>
      </w:r>
    </w:p>
    <w:p w14:paraId="6D925C60" w14:textId="77777777" w:rsidR="00AB6DD8" w:rsidRDefault="00AB6DD8" w:rsidP="00AB6DD8">
      <w:pPr>
        <w:pStyle w:val="ListParagraph"/>
        <w:numPr>
          <w:ilvl w:val="0"/>
          <w:numId w:val="1"/>
        </w:numPr>
        <w:tabs>
          <w:tab w:val="left" w:pos="1935"/>
        </w:tabs>
        <w:spacing w:line="262" w:lineRule="exact"/>
        <w:ind w:left="1935" w:hanging="372"/>
        <w:contextualSpacing w:val="0"/>
        <w:jc w:val="both"/>
        <w:rPr>
          <w:sz w:val="23"/>
        </w:rPr>
      </w:pPr>
      <w:r>
        <w:rPr>
          <w:w w:val="105"/>
          <w:sz w:val="23"/>
        </w:rPr>
        <w:t>Maintain</w:t>
      </w:r>
      <w:r>
        <w:rPr>
          <w:spacing w:val="-10"/>
          <w:w w:val="105"/>
          <w:sz w:val="23"/>
        </w:rPr>
        <w:t xml:space="preserve"> </w:t>
      </w:r>
      <w:r>
        <w:rPr>
          <w:w w:val="105"/>
          <w:sz w:val="23"/>
        </w:rPr>
        <w:t>attendance</w:t>
      </w:r>
      <w:r>
        <w:rPr>
          <w:spacing w:val="-4"/>
          <w:w w:val="105"/>
          <w:sz w:val="23"/>
        </w:rPr>
        <w:t xml:space="preserve"> </w:t>
      </w:r>
      <w:r>
        <w:rPr>
          <w:w w:val="105"/>
          <w:sz w:val="23"/>
        </w:rPr>
        <w:t>records</w:t>
      </w:r>
      <w:r>
        <w:rPr>
          <w:spacing w:val="-15"/>
          <w:w w:val="105"/>
          <w:sz w:val="23"/>
        </w:rPr>
        <w:t xml:space="preserve"> </w:t>
      </w:r>
      <w:r>
        <w:rPr>
          <w:w w:val="105"/>
          <w:sz w:val="23"/>
        </w:rPr>
        <w:t>of</w:t>
      </w:r>
      <w:r>
        <w:rPr>
          <w:spacing w:val="-6"/>
          <w:w w:val="105"/>
          <w:sz w:val="23"/>
        </w:rPr>
        <w:t xml:space="preserve"> </w:t>
      </w:r>
      <w:r>
        <w:rPr>
          <w:spacing w:val="-2"/>
          <w:w w:val="105"/>
          <w:sz w:val="23"/>
        </w:rPr>
        <w:t>members.</w:t>
      </w:r>
    </w:p>
    <w:p w14:paraId="22EECB7C" w14:textId="77777777" w:rsidR="00AB6DD8" w:rsidRDefault="00AB6DD8" w:rsidP="00AB6DD8">
      <w:pPr>
        <w:pStyle w:val="ListParagraph"/>
        <w:numPr>
          <w:ilvl w:val="0"/>
          <w:numId w:val="1"/>
        </w:numPr>
        <w:tabs>
          <w:tab w:val="left" w:pos="1939"/>
          <w:tab w:val="left" w:pos="1941"/>
        </w:tabs>
        <w:spacing w:before="3" w:line="249" w:lineRule="auto"/>
        <w:ind w:left="1941" w:right="123" w:hanging="375"/>
        <w:contextualSpacing w:val="0"/>
        <w:jc w:val="both"/>
        <w:rPr>
          <w:sz w:val="24"/>
        </w:rPr>
      </w:pPr>
      <w:r>
        <w:rPr>
          <w:w w:val="105"/>
          <w:sz w:val="23"/>
        </w:rPr>
        <w:t>Orient and welcome new members and make information on training and behavioral health issues available.</w:t>
      </w:r>
    </w:p>
    <w:p w14:paraId="3E010A38" w14:textId="77777777" w:rsidR="00AB6DD8" w:rsidRDefault="00AB6DD8" w:rsidP="00AB6DD8">
      <w:pPr>
        <w:pStyle w:val="BodyText"/>
        <w:spacing w:before="8"/>
      </w:pPr>
    </w:p>
    <w:p w14:paraId="48F1ECB2" w14:textId="77777777" w:rsidR="00AB6DD8" w:rsidRDefault="00AB6DD8" w:rsidP="00AB6DD8">
      <w:pPr>
        <w:pStyle w:val="BodyText"/>
        <w:spacing w:line="252" w:lineRule="auto"/>
        <w:ind w:left="126" w:right="120" w:firstLine="1"/>
        <w:jc w:val="both"/>
      </w:pPr>
      <w:r>
        <w:rPr>
          <w:w w:val="105"/>
        </w:rPr>
        <w:t>The</w:t>
      </w:r>
      <w:r>
        <w:rPr>
          <w:spacing w:val="-16"/>
          <w:w w:val="105"/>
        </w:rPr>
        <w:t xml:space="preserve"> </w:t>
      </w:r>
      <w:r>
        <w:rPr>
          <w:w w:val="105"/>
        </w:rPr>
        <w:t>Membership</w:t>
      </w:r>
      <w:r>
        <w:rPr>
          <w:spacing w:val="-14"/>
          <w:w w:val="105"/>
        </w:rPr>
        <w:t xml:space="preserve"> </w:t>
      </w:r>
      <w:r>
        <w:rPr>
          <w:w w:val="105"/>
        </w:rPr>
        <w:t>Nominating</w:t>
      </w:r>
      <w:r>
        <w:rPr>
          <w:spacing w:val="-15"/>
          <w:w w:val="105"/>
        </w:rPr>
        <w:t xml:space="preserve"> </w:t>
      </w:r>
      <w:r>
        <w:rPr>
          <w:w w:val="105"/>
        </w:rPr>
        <w:t>Committee</w:t>
      </w:r>
      <w:r>
        <w:rPr>
          <w:spacing w:val="-15"/>
          <w:w w:val="105"/>
        </w:rPr>
        <w:t xml:space="preserve"> </w:t>
      </w:r>
      <w:r>
        <w:rPr>
          <w:w w:val="105"/>
        </w:rPr>
        <w:t>may</w:t>
      </w:r>
      <w:r>
        <w:rPr>
          <w:spacing w:val="-15"/>
          <w:w w:val="105"/>
        </w:rPr>
        <w:t xml:space="preserve"> </w:t>
      </w:r>
      <w:r>
        <w:rPr>
          <w:w w:val="105"/>
        </w:rPr>
        <w:t>ask</w:t>
      </w:r>
      <w:r>
        <w:rPr>
          <w:spacing w:val="-15"/>
          <w:w w:val="105"/>
        </w:rPr>
        <w:t xml:space="preserve"> </w:t>
      </w:r>
      <w:r>
        <w:rPr>
          <w:w w:val="105"/>
        </w:rPr>
        <w:t>community</w:t>
      </w:r>
      <w:r>
        <w:rPr>
          <w:spacing w:val="-15"/>
          <w:w w:val="105"/>
        </w:rPr>
        <w:t xml:space="preserve"> </w:t>
      </w:r>
      <w:r>
        <w:rPr>
          <w:w w:val="105"/>
        </w:rPr>
        <w:t>representatives</w:t>
      </w:r>
      <w:r>
        <w:rPr>
          <w:spacing w:val="-15"/>
          <w:w w:val="105"/>
        </w:rPr>
        <w:t xml:space="preserve"> </w:t>
      </w:r>
      <w:r>
        <w:rPr>
          <w:w w:val="105"/>
        </w:rPr>
        <w:t>to</w:t>
      </w:r>
      <w:r>
        <w:rPr>
          <w:spacing w:val="-15"/>
          <w:w w:val="105"/>
        </w:rPr>
        <w:t xml:space="preserve"> </w:t>
      </w:r>
      <w:r>
        <w:rPr>
          <w:w w:val="105"/>
        </w:rPr>
        <w:t>aid</w:t>
      </w:r>
      <w:r>
        <w:rPr>
          <w:spacing w:val="-16"/>
          <w:w w:val="105"/>
        </w:rPr>
        <w:t xml:space="preserve"> </w:t>
      </w:r>
      <w:r>
        <w:rPr>
          <w:w w:val="105"/>
        </w:rPr>
        <w:t>in</w:t>
      </w:r>
      <w:r>
        <w:rPr>
          <w:spacing w:val="-15"/>
          <w:w w:val="105"/>
        </w:rPr>
        <w:t xml:space="preserve"> </w:t>
      </w:r>
      <w:r>
        <w:rPr>
          <w:w w:val="105"/>
        </w:rPr>
        <w:t>recruitment of applicants to achieve broad representation of the population of San Luis Obispo County.</w:t>
      </w:r>
    </w:p>
    <w:p w14:paraId="04124727" w14:textId="77777777" w:rsidR="00AB6DD8" w:rsidRDefault="00AB6DD8" w:rsidP="00AB6DD8">
      <w:pPr>
        <w:pStyle w:val="BodyText"/>
      </w:pPr>
    </w:p>
    <w:p w14:paraId="4C405884" w14:textId="77777777" w:rsidR="00AB6DD8" w:rsidRDefault="00AB6DD8" w:rsidP="00AB6DD8">
      <w:pPr>
        <w:ind w:left="122"/>
        <w:jc w:val="both"/>
        <w:rPr>
          <w:sz w:val="23"/>
        </w:rPr>
      </w:pPr>
      <w:r>
        <w:rPr>
          <w:b/>
          <w:sz w:val="24"/>
        </w:rPr>
        <w:t>AD-HOC</w:t>
      </w:r>
      <w:r>
        <w:rPr>
          <w:b/>
          <w:spacing w:val="9"/>
          <w:sz w:val="24"/>
        </w:rPr>
        <w:t xml:space="preserve"> </w:t>
      </w:r>
      <w:r>
        <w:rPr>
          <w:b/>
          <w:sz w:val="24"/>
        </w:rPr>
        <w:t>COMMITTEES:</w:t>
      </w:r>
      <w:r>
        <w:rPr>
          <w:b/>
          <w:spacing w:val="20"/>
          <w:sz w:val="24"/>
        </w:rPr>
        <w:t xml:space="preserve"> </w:t>
      </w:r>
      <w:r>
        <w:rPr>
          <w:sz w:val="23"/>
        </w:rPr>
        <w:t>The</w:t>
      </w:r>
      <w:r>
        <w:rPr>
          <w:spacing w:val="54"/>
          <w:sz w:val="23"/>
        </w:rPr>
        <w:t xml:space="preserve"> </w:t>
      </w:r>
      <w:r>
        <w:rPr>
          <w:sz w:val="23"/>
        </w:rPr>
        <w:t>Chairperson,</w:t>
      </w:r>
      <w:r>
        <w:rPr>
          <w:spacing w:val="17"/>
          <w:sz w:val="23"/>
        </w:rPr>
        <w:t xml:space="preserve"> </w:t>
      </w:r>
      <w:r>
        <w:rPr>
          <w:sz w:val="23"/>
        </w:rPr>
        <w:t>as</w:t>
      </w:r>
      <w:r>
        <w:rPr>
          <w:spacing w:val="22"/>
          <w:sz w:val="23"/>
        </w:rPr>
        <w:t xml:space="preserve"> </w:t>
      </w:r>
      <w:r>
        <w:rPr>
          <w:sz w:val="23"/>
        </w:rPr>
        <w:t>needed,</w:t>
      </w:r>
      <w:r>
        <w:rPr>
          <w:spacing w:val="12"/>
          <w:sz w:val="23"/>
        </w:rPr>
        <w:t xml:space="preserve"> </w:t>
      </w:r>
      <w:r>
        <w:rPr>
          <w:sz w:val="23"/>
        </w:rPr>
        <w:t>shall</w:t>
      </w:r>
      <w:r>
        <w:rPr>
          <w:spacing w:val="6"/>
          <w:sz w:val="23"/>
        </w:rPr>
        <w:t xml:space="preserve"> </w:t>
      </w:r>
      <w:r>
        <w:rPr>
          <w:sz w:val="23"/>
        </w:rPr>
        <w:t>establish</w:t>
      </w:r>
      <w:r>
        <w:rPr>
          <w:spacing w:val="30"/>
          <w:sz w:val="23"/>
        </w:rPr>
        <w:t xml:space="preserve"> </w:t>
      </w:r>
      <w:r>
        <w:rPr>
          <w:sz w:val="23"/>
        </w:rPr>
        <w:t>Ad-Hoc</w:t>
      </w:r>
      <w:r>
        <w:rPr>
          <w:spacing w:val="7"/>
          <w:sz w:val="23"/>
        </w:rPr>
        <w:t xml:space="preserve"> </w:t>
      </w:r>
      <w:r>
        <w:rPr>
          <w:spacing w:val="-2"/>
          <w:sz w:val="23"/>
        </w:rPr>
        <w:t>committees.</w:t>
      </w:r>
    </w:p>
    <w:p w14:paraId="5B90A661" w14:textId="77777777" w:rsidR="00AB6DD8" w:rsidRDefault="00AB6DD8" w:rsidP="00AB6DD8">
      <w:pPr>
        <w:pStyle w:val="BodyText"/>
        <w:spacing w:before="13"/>
      </w:pPr>
    </w:p>
    <w:p w14:paraId="574BBCB1" w14:textId="77777777" w:rsidR="00AB6DD8" w:rsidRDefault="00AB6DD8" w:rsidP="00AB6DD8">
      <w:pPr>
        <w:spacing w:line="252" w:lineRule="auto"/>
        <w:ind w:left="135" w:right="128" w:hanging="10"/>
        <w:jc w:val="both"/>
        <w:rPr>
          <w:sz w:val="23"/>
        </w:rPr>
      </w:pPr>
      <w:r>
        <w:rPr>
          <w:b/>
          <w:w w:val="105"/>
          <w:sz w:val="24"/>
        </w:rPr>
        <w:t xml:space="preserve">OTHER BOARDS AND COMMITTEES: </w:t>
      </w:r>
      <w:r>
        <w:rPr>
          <w:w w:val="105"/>
          <w:sz w:val="23"/>
        </w:rPr>
        <w:t>The Board shall maintain linkage with</w:t>
      </w:r>
      <w:r>
        <w:rPr>
          <w:spacing w:val="40"/>
          <w:w w:val="105"/>
          <w:sz w:val="23"/>
        </w:rPr>
        <w:t xml:space="preserve"> </w:t>
      </w:r>
      <w:r>
        <w:rPr>
          <w:w w:val="105"/>
          <w:sz w:val="23"/>
        </w:rPr>
        <w:t>other boards and committees through members authorized</w:t>
      </w:r>
      <w:r>
        <w:rPr>
          <w:spacing w:val="40"/>
          <w:w w:val="105"/>
          <w:sz w:val="23"/>
        </w:rPr>
        <w:t xml:space="preserve"> </w:t>
      </w:r>
      <w:r>
        <w:rPr>
          <w:w w:val="105"/>
          <w:sz w:val="23"/>
        </w:rPr>
        <w:t>by the Board.</w:t>
      </w:r>
    </w:p>
    <w:p w14:paraId="0F92A9E5" w14:textId="77777777" w:rsidR="00AB6DD8" w:rsidRDefault="00AB6DD8" w:rsidP="00AB6DD8">
      <w:pPr>
        <w:pStyle w:val="BodyText"/>
        <w:spacing w:before="8"/>
      </w:pPr>
    </w:p>
    <w:p w14:paraId="088C76A2" w14:textId="77777777" w:rsidR="00AB6DD8" w:rsidRDefault="00AB6DD8" w:rsidP="00AB6DD8">
      <w:pPr>
        <w:pStyle w:val="BodyText"/>
        <w:ind w:left="322" w:right="272"/>
        <w:jc w:val="center"/>
      </w:pPr>
      <w:r>
        <w:rPr>
          <w:spacing w:val="-2"/>
          <w:w w:val="110"/>
          <w:u w:val="thick" w:color="333333"/>
        </w:rPr>
        <w:t>ARTICLE</w:t>
      </w:r>
      <w:r>
        <w:rPr>
          <w:spacing w:val="-12"/>
          <w:w w:val="110"/>
          <w:u w:val="thick" w:color="333333"/>
        </w:rPr>
        <w:t xml:space="preserve"> </w:t>
      </w:r>
      <w:r>
        <w:rPr>
          <w:spacing w:val="-10"/>
          <w:w w:val="110"/>
          <w:u w:val="thick" w:color="333333"/>
        </w:rPr>
        <w:t>V</w:t>
      </w:r>
    </w:p>
    <w:p w14:paraId="0FAFE06C" w14:textId="77777777" w:rsidR="00AB6DD8" w:rsidRDefault="00AB6DD8" w:rsidP="00AB6DD8">
      <w:pPr>
        <w:pStyle w:val="BodyText"/>
        <w:spacing w:before="3"/>
      </w:pPr>
    </w:p>
    <w:p w14:paraId="69415238" w14:textId="77777777" w:rsidR="00AB6DD8" w:rsidRDefault="00AB6DD8" w:rsidP="00AB6DD8">
      <w:pPr>
        <w:pStyle w:val="Heading1"/>
      </w:pPr>
      <w:r>
        <w:rPr>
          <w:w w:val="75"/>
          <w:u w:val="thick" w:color="454548"/>
        </w:rPr>
        <w:t>CONFLICT</w:t>
      </w:r>
      <w:r>
        <w:rPr>
          <w:spacing w:val="23"/>
          <w:u w:val="thick" w:color="454548"/>
        </w:rPr>
        <w:t xml:space="preserve"> </w:t>
      </w:r>
      <w:r>
        <w:rPr>
          <w:w w:val="75"/>
          <w:u w:val="thick" w:color="454548"/>
        </w:rPr>
        <w:t>OF</w:t>
      </w:r>
      <w:r>
        <w:rPr>
          <w:spacing w:val="9"/>
          <w:u w:val="thick" w:color="454548"/>
        </w:rPr>
        <w:t xml:space="preserve"> </w:t>
      </w:r>
      <w:r>
        <w:rPr>
          <w:spacing w:val="-2"/>
          <w:w w:val="75"/>
          <w:u w:val="thick" w:color="454548"/>
        </w:rPr>
        <w:t>INTEREST:</w:t>
      </w:r>
    </w:p>
    <w:p w14:paraId="09FC1706" w14:textId="77777777" w:rsidR="00AB6DD8" w:rsidRDefault="00AB6DD8" w:rsidP="00AB6DD8">
      <w:pPr>
        <w:pStyle w:val="BodyText"/>
        <w:spacing w:before="241"/>
        <w:rPr>
          <w:b/>
        </w:rPr>
      </w:pPr>
    </w:p>
    <w:p w14:paraId="270BEB24" w14:textId="77777777" w:rsidR="00AB6DD8" w:rsidRDefault="00AB6DD8" w:rsidP="00AB6DD8">
      <w:pPr>
        <w:pStyle w:val="BodyText"/>
        <w:spacing w:line="254" w:lineRule="auto"/>
        <w:ind w:left="126" w:right="690" w:firstLine="4"/>
        <w:jc w:val="both"/>
      </w:pPr>
      <w:r>
        <w:rPr>
          <w:w w:val="105"/>
        </w:rPr>
        <w:t>Members of the Board shall abstain from voting on any issue in which the member has</w:t>
      </w:r>
      <w:r>
        <w:rPr>
          <w:spacing w:val="-11"/>
          <w:w w:val="105"/>
        </w:rPr>
        <w:t xml:space="preserve"> </w:t>
      </w:r>
      <w:r>
        <w:rPr>
          <w:w w:val="105"/>
        </w:rPr>
        <w:t>a financial interest as defined in Section 87103 of the Government Code.</w:t>
      </w:r>
    </w:p>
    <w:p w14:paraId="0F489321" w14:textId="77777777" w:rsidR="00AB6DD8" w:rsidRDefault="00AB6DD8" w:rsidP="00AB6DD8">
      <w:pPr>
        <w:pStyle w:val="BodyText"/>
        <w:spacing w:before="110" w:line="252" w:lineRule="auto"/>
        <w:ind w:left="127" w:right="131" w:hanging="9"/>
        <w:jc w:val="both"/>
      </w:pPr>
      <w:r>
        <w:rPr>
          <w:w w:val="105"/>
        </w:rPr>
        <w:t>Except</w:t>
      </w:r>
      <w:r>
        <w:rPr>
          <w:spacing w:val="-4"/>
          <w:w w:val="105"/>
        </w:rPr>
        <w:t xml:space="preserve"> </w:t>
      </w:r>
      <w:r>
        <w:rPr>
          <w:w w:val="105"/>
        </w:rPr>
        <w:t>as provided below, a member of the board or the member's</w:t>
      </w:r>
      <w:r>
        <w:rPr>
          <w:spacing w:val="-8"/>
          <w:w w:val="105"/>
        </w:rPr>
        <w:t xml:space="preserve"> </w:t>
      </w:r>
      <w:r>
        <w:rPr>
          <w:w w:val="105"/>
        </w:rPr>
        <w:t>spouse</w:t>
      </w:r>
      <w:r>
        <w:rPr>
          <w:spacing w:val="-7"/>
          <w:w w:val="105"/>
        </w:rPr>
        <w:t xml:space="preserve"> </w:t>
      </w:r>
      <w:r>
        <w:rPr>
          <w:w w:val="105"/>
        </w:rPr>
        <w:t>shall not</w:t>
      </w:r>
      <w:r>
        <w:rPr>
          <w:spacing w:val="-3"/>
          <w:w w:val="105"/>
        </w:rPr>
        <w:t xml:space="preserve"> </w:t>
      </w:r>
      <w:r>
        <w:rPr>
          <w:w w:val="105"/>
        </w:rPr>
        <w:t>be</w:t>
      </w:r>
      <w:r>
        <w:rPr>
          <w:spacing w:val="-12"/>
          <w:w w:val="105"/>
        </w:rPr>
        <w:t xml:space="preserve"> </w:t>
      </w:r>
      <w:r>
        <w:rPr>
          <w:w w:val="105"/>
        </w:rPr>
        <w:t>a</w:t>
      </w:r>
      <w:r>
        <w:rPr>
          <w:spacing w:val="-12"/>
          <w:w w:val="105"/>
        </w:rPr>
        <w:t xml:space="preserve"> </w:t>
      </w:r>
      <w:r>
        <w:rPr>
          <w:w w:val="105"/>
        </w:rPr>
        <w:t>full-time or part-time county employee of a county mental health service, an employee of the State Department of Health Care</w:t>
      </w:r>
      <w:r>
        <w:rPr>
          <w:spacing w:val="-3"/>
          <w:w w:val="105"/>
        </w:rPr>
        <w:t xml:space="preserve"> </w:t>
      </w:r>
      <w:r>
        <w:rPr>
          <w:w w:val="105"/>
        </w:rPr>
        <w:t>Services,</w:t>
      </w:r>
      <w:r>
        <w:rPr>
          <w:spacing w:val="-10"/>
          <w:w w:val="105"/>
        </w:rPr>
        <w:t xml:space="preserve"> </w:t>
      </w:r>
      <w:r>
        <w:rPr>
          <w:w w:val="105"/>
        </w:rPr>
        <w:t>or an employee</w:t>
      </w:r>
      <w:r>
        <w:rPr>
          <w:spacing w:val="-3"/>
          <w:w w:val="105"/>
        </w:rPr>
        <w:t xml:space="preserve"> </w:t>
      </w:r>
      <w:r>
        <w:rPr>
          <w:w w:val="105"/>
        </w:rPr>
        <w:t>of, or a paid member</w:t>
      </w:r>
      <w:r>
        <w:rPr>
          <w:spacing w:val="-4"/>
          <w:w w:val="105"/>
        </w:rPr>
        <w:t xml:space="preserve"> </w:t>
      </w:r>
      <w:r>
        <w:rPr>
          <w:w w:val="105"/>
        </w:rPr>
        <w:t>of the</w:t>
      </w:r>
      <w:r>
        <w:rPr>
          <w:spacing w:val="-13"/>
          <w:w w:val="105"/>
        </w:rPr>
        <w:t xml:space="preserve"> </w:t>
      </w:r>
      <w:r>
        <w:rPr>
          <w:w w:val="105"/>
        </w:rPr>
        <w:t>governing body of, a mental health contract agency.</w:t>
      </w:r>
    </w:p>
    <w:p w14:paraId="6E4124AA" w14:textId="77777777" w:rsidR="00AB6DD8" w:rsidRDefault="00AB6DD8" w:rsidP="00AB6DD8">
      <w:pPr>
        <w:pStyle w:val="BodyText"/>
        <w:spacing w:before="110" w:line="247" w:lineRule="auto"/>
        <w:ind w:left="117" w:right="129" w:firstLine="18"/>
        <w:jc w:val="both"/>
      </w:pPr>
      <w:r>
        <w:rPr>
          <w:w w:val="105"/>
          <w:sz w:val="24"/>
        </w:rPr>
        <w:t>A</w:t>
      </w:r>
      <w:r>
        <w:rPr>
          <w:spacing w:val="-16"/>
          <w:w w:val="105"/>
          <w:sz w:val="24"/>
        </w:rPr>
        <w:t xml:space="preserve"> </w:t>
      </w:r>
      <w:r>
        <w:rPr>
          <w:w w:val="105"/>
        </w:rPr>
        <w:t>consumer</w:t>
      </w:r>
      <w:r>
        <w:rPr>
          <w:spacing w:val="-10"/>
          <w:w w:val="105"/>
        </w:rPr>
        <w:t xml:space="preserve"> </w:t>
      </w:r>
      <w:r>
        <w:rPr>
          <w:w w:val="105"/>
        </w:rPr>
        <w:t>of mental health</w:t>
      </w:r>
      <w:r>
        <w:rPr>
          <w:spacing w:val="-7"/>
          <w:w w:val="105"/>
        </w:rPr>
        <w:t xml:space="preserve"> </w:t>
      </w:r>
      <w:r>
        <w:rPr>
          <w:w w:val="105"/>
        </w:rPr>
        <w:t>services</w:t>
      </w:r>
      <w:r>
        <w:rPr>
          <w:spacing w:val="-1"/>
          <w:w w:val="105"/>
        </w:rPr>
        <w:t xml:space="preserve"> </w:t>
      </w:r>
      <w:r>
        <w:rPr>
          <w:w w:val="105"/>
        </w:rPr>
        <w:t>who</w:t>
      </w:r>
      <w:r>
        <w:rPr>
          <w:spacing w:val="-7"/>
          <w:w w:val="105"/>
        </w:rPr>
        <w:t xml:space="preserve"> </w:t>
      </w:r>
      <w:r>
        <w:rPr>
          <w:w w:val="105"/>
        </w:rPr>
        <w:t>has</w:t>
      </w:r>
      <w:r>
        <w:rPr>
          <w:spacing w:val="-12"/>
          <w:w w:val="105"/>
        </w:rPr>
        <w:t xml:space="preserve"> </w:t>
      </w:r>
      <w:r>
        <w:rPr>
          <w:w w:val="105"/>
        </w:rPr>
        <w:t>obtained</w:t>
      </w:r>
      <w:r>
        <w:rPr>
          <w:spacing w:val="-9"/>
          <w:w w:val="105"/>
        </w:rPr>
        <w:t xml:space="preserve"> </w:t>
      </w:r>
      <w:r>
        <w:rPr>
          <w:w w:val="105"/>
        </w:rPr>
        <w:t>employment</w:t>
      </w:r>
      <w:r>
        <w:rPr>
          <w:spacing w:val="24"/>
          <w:w w:val="105"/>
        </w:rPr>
        <w:t xml:space="preserve"> </w:t>
      </w:r>
      <w:r>
        <w:rPr>
          <w:w w:val="105"/>
        </w:rPr>
        <w:t>with</w:t>
      </w:r>
      <w:r>
        <w:rPr>
          <w:spacing w:val="-2"/>
          <w:w w:val="105"/>
        </w:rPr>
        <w:t xml:space="preserve"> </w:t>
      </w:r>
      <w:r>
        <w:rPr>
          <w:w w:val="105"/>
        </w:rPr>
        <w:t>an</w:t>
      </w:r>
      <w:r>
        <w:rPr>
          <w:spacing w:val="-9"/>
          <w:w w:val="105"/>
        </w:rPr>
        <w:t xml:space="preserve"> </w:t>
      </w:r>
      <w:r>
        <w:rPr>
          <w:w w:val="105"/>
        </w:rPr>
        <w:t xml:space="preserve">employer described </w:t>
      </w:r>
      <w:r>
        <w:rPr>
          <w:w w:val="105"/>
          <w:sz w:val="24"/>
        </w:rPr>
        <w:t xml:space="preserve">in </w:t>
      </w:r>
      <w:r>
        <w:rPr>
          <w:w w:val="105"/>
        </w:rPr>
        <w:t>paragraph (1) and who holds a position in which the consumer does not have any interest, influence, or authority over any financial or contractual matter concerning the employer may be appointed</w:t>
      </w:r>
      <w:r>
        <w:rPr>
          <w:spacing w:val="-11"/>
          <w:w w:val="105"/>
        </w:rPr>
        <w:t xml:space="preserve"> </w:t>
      </w:r>
      <w:r>
        <w:rPr>
          <w:w w:val="105"/>
        </w:rPr>
        <w:t>to</w:t>
      </w:r>
      <w:r>
        <w:rPr>
          <w:spacing w:val="-16"/>
          <w:w w:val="105"/>
        </w:rPr>
        <w:t xml:space="preserve"> </w:t>
      </w:r>
      <w:r>
        <w:rPr>
          <w:w w:val="105"/>
        </w:rPr>
        <w:t>the</w:t>
      </w:r>
      <w:r>
        <w:rPr>
          <w:spacing w:val="-7"/>
          <w:w w:val="105"/>
        </w:rPr>
        <w:t xml:space="preserve"> </w:t>
      </w:r>
      <w:r>
        <w:rPr>
          <w:w w:val="105"/>
        </w:rPr>
        <w:t>board.</w:t>
      </w:r>
      <w:r>
        <w:rPr>
          <w:spacing w:val="-16"/>
          <w:w w:val="105"/>
        </w:rPr>
        <w:t xml:space="preserve"> </w:t>
      </w:r>
      <w:r>
        <w:rPr>
          <w:w w:val="105"/>
        </w:rPr>
        <w:t>The</w:t>
      </w:r>
      <w:r>
        <w:rPr>
          <w:spacing w:val="-7"/>
          <w:w w:val="105"/>
        </w:rPr>
        <w:t xml:space="preserve"> </w:t>
      </w:r>
      <w:r>
        <w:rPr>
          <w:w w:val="105"/>
        </w:rPr>
        <w:t>member</w:t>
      </w:r>
      <w:r>
        <w:rPr>
          <w:spacing w:val="-13"/>
          <w:w w:val="105"/>
        </w:rPr>
        <w:t xml:space="preserve"> </w:t>
      </w:r>
      <w:r>
        <w:rPr>
          <w:w w:val="105"/>
        </w:rPr>
        <w:t>shall</w:t>
      </w:r>
      <w:r>
        <w:rPr>
          <w:spacing w:val="-8"/>
          <w:w w:val="105"/>
        </w:rPr>
        <w:t xml:space="preserve"> </w:t>
      </w:r>
      <w:r>
        <w:rPr>
          <w:w w:val="105"/>
        </w:rPr>
        <w:t>abstain</w:t>
      </w:r>
      <w:r>
        <w:rPr>
          <w:spacing w:val="-8"/>
          <w:w w:val="105"/>
        </w:rPr>
        <w:t xml:space="preserve"> </w:t>
      </w:r>
      <w:r>
        <w:rPr>
          <w:w w:val="105"/>
        </w:rPr>
        <w:t>from</w:t>
      </w:r>
      <w:r>
        <w:rPr>
          <w:spacing w:val="-6"/>
          <w:w w:val="105"/>
        </w:rPr>
        <w:t xml:space="preserve"> </w:t>
      </w:r>
      <w:r>
        <w:rPr>
          <w:w w:val="105"/>
        </w:rPr>
        <w:t>voting</w:t>
      </w:r>
      <w:r>
        <w:rPr>
          <w:spacing w:val="-8"/>
          <w:w w:val="105"/>
        </w:rPr>
        <w:t xml:space="preserve"> </w:t>
      </w:r>
      <w:r>
        <w:rPr>
          <w:w w:val="105"/>
        </w:rPr>
        <w:t>on</w:t>
      </w:r>
      <w:r>
        <w:rPr>
          <w:spacing w:val="-13"/>
          <w:w w:val="105"/>
        </w:rPr>
        <w:t xml:space="preserve"> </w:t>
      </w:r>
      <w:r>
        <w:rPr>
          <w:w w:val="105"/>
        </w:rPr>
        <w:t>any</w:t>
      </w:r>
      <w:r>
        <w:rPr>
          <w:spacing w:val="-8"/>
          <w:w w:val="105"/>
        </w:rPr>
        <w:t xml:space="preserve"> </w:t>
      </w:r>
      <w:r>
        <w:rPr>
          <w:w w:val="105"/>
        </w:rPr>
        <w:t>financial</w:t>
      </w:r>
      <w:r>
        <w:rPr>
          <w:spacing w:val="-8"/>
          <w:w w:val="105"/>
        </w:rPr>
        <w:t xml:space="preserve"> </w:t>
      </w:r>
      <w:r>
        <w:rPr>
          <w:w w:val="105"/>
        </w:rPr>
        <w:t>or</w:t>
      </w:r>
      <w:r>
        <w:rPr>
          <w:spacing w:val="-8"/>
          <w:w w:val="105"/>
        </w:rPr>
        <w:t xml:space="preserve"> </w:t>
      </w:r>
      <w:r>
        <w:rPr>
          <w:w w:val="105"/>
        </w:rPr>
        <w:t>contractual</w:t>
      </w:r>
      <w:r>
        <w:rPr>
          <w:spacing w:val="-8"/>
          <w:w w:val="105"/>
        </w:rPr>
        <w:t xml:space="preserve"> </w:t>
      </w:r>
      <w:r>
        <w:rPr>
          <w:w w:val="105"/>
        </w:rPr>
        <w:t>issue concerning the member's employer that may come before the board.</w:t>
      </w:r>
    </w:p>
    <w:p w14:paraId="54287921" w14:textId="77777777" w:rsidR="00AB6DD8" w:rsidRDefault="00AB6DD8" w:rsidP="00AB6DD8">
      <w:pPr>
        <w:spacing w:line="247" w:lineRule="auto"/>
        <w:jc w:val="both"/>
        <w:sectPr w:rsidR="00AB6DD8" w:rsidSect="00AB6DD8">
          <w:pgSz w:w="12240" w:h="15840"/>
          <w:pgMar w:top="1120" w:right="1240" w:bottom="1100" w:left="1320" w:header="0" w:footer="905" w:gutter="0"/>
          <w:cols w:space="720"/>
        </w:sectPr>
      </w:pPr>
    </w:p>
    <w:p w14:paraId="2FBBCC11" w14:textId="77777777" w:rsidR="00AB6DD8" w:rsidRDefault="00AB6DD8" w:rsidP="00AB6DD8">
      <w:pPr>
        <w:spacing w:before="73"/>
        <w:ind w:left="50" w:right="322"/>
        <w:jc w:val="center"/>
      </w:pPr>
      <w:r>
        <w:lastRenderedPageBreak/>
        <w:t>ARTICLE</w:t>
      </w:r>
      <w:r>
        <w:rPr>
          <w:spacing w:val="27"/>
        </w:rPr>
        <w:t xml:space="preserve"> </w:t>
      </w:r>
      <w:r>
        <w:rPr>
          <w:spacing w:val="-5"/>
        </w:rPr>
        <w:t>VI</w:t>
      </w:r>
    </w:p>
    <w:p w14:paraId="5290834A" w14:textId="77777777" w:rsidR="00AB6DD8" w:rsidRDefault="00AB6DD8" w:rsidP="00AB6DD8">
      <w:pPr>
        <w:pStyle w:val="BodyText"/>
        <w:spacing w:before="14"/>
        <w:rPr>
          <w:sz w:val="22"/>
        </w:rPr>
      </w:pPr>
    </w:p>
    <w:p w14:paraId="0D0982EE" w14:textId="77777777" w:rsidR="00AB6DD8" w:rsidRDefault="00AB6DD8" w:rsidP="00AB6DD8">
      <w:pPr>
        <w:spacing w:line="252" w:lineRule="auto"/>
        <w:ind w:left="214" w:right="468" w:hanging="5"/>
        <w:jc w:val="both"/>
      </w:pPr>
      <w:r>
        <w:rPr>
          <w:b/>
          <w:w w:val="105"/>
          <w:sz w:val="23"/>
        </w:rPr>
        <w:t xml:space="preserve">ANNUAL REPORT: </w:t>
      </w:r>
      <w:r>
        <w:rPr>
          <w:w w:val="105"/>
        </w:rPr>
        <w:t>An annual report shall be prepared and presented by the Chairperson to the County's Board of Supervisors each year after approval by the Board.</w:t>
      </w:r>
    </w:p>
    <w:p w14:paraId="40F09E28" w14:textId="77777777" w:rsidR="00AB6DD8" w:rsidRDefault="00AB6DD8" w:rsidP="00AB6DD8">
      <w:pPr>
        <w:pStyle w:val="BodyText"/>
        <w:spacing w:before="11"/>
        <w:rPr>
          <w:sz w:val="22"/>
        </w:rPr>
      </w:pPr>
    </w:p>
    <w:p w14:paraId="69F03920" w14:textId="77777777" w:rsidR="00AB6DD8" w:rsidRDefault="00AB6DD8" w:rsidP="00AB6DD8">
      <w:pPr>
        <w:spacing w:line="252" w:lineRule="auto"/>
        <w:ind w:left="212" w:right="457" w:firstLine="2"/>
        <w:jc w:val="both"/>
      </w:pPr>
      <w:r>
        <w:rPr>
          <w:b/>
          <w:w w:val="105"/>
          <w:sz w:val="23"/>
        </w:rPr>
        <w:t xml:space="preserve">AMENDMENT OF THE BYLAWS: </w:t>
      </w:r>
      <w:r>
        <w:rPr>
          <w:w w:val="105"/>
        </w:rPr>
        <w:t>These Bylaws may be amended at any regular meeting by a majority vote of those present, provided that such proposed amendment</w:t>
      </w:r>
      <w:r>
        <w:rPr>
          <w:spacing w:val="40"/>
          <w:w w:val="105"/>
        </w:rPr>
        <w:t xml:space="preserve"> </w:t>
      </w:r>
      <w:r>
        <w:rPr>
          <w:w w:val="105"/>
        </w:rPr>
        <w:t>has been presented and ready by the Chairperson at a regular meeting held next prior to the time the proposed amendment is to be voted upon.</w:t>
      </w:r>
    </w:p>
    <w:p w14:paraId="3FCC5D3D" w14:textId="77777777" w:rsidR="00AB6DD8" w:rsidRDefault="00AB6DD8" w:rsidP="00AB6DD8">
      <w:pPr>
        <w:pStyle w:val="BodyText"/>
        <w:spacing w:before="56"/>
        <w:rPr>
          <w:sz w:val="20"/>
        </w:rPr>
      </w:pPr>
      <w:r>
        <w:rPr>
          <w:noProof/>
        </w:rPr>
        <mc:AlternateContent>
          <mc:Choice Requires="wps">
            <w:drawing>
              <wp:anchor distT="0" distB="0" distL="0" distR="0" simplePos="0" relativeHeight="251659264" behindDoc="1" locked="0" layoutInCell="1" allowOverlap="1" wp14:anchorId="1E21B41F" wp14:editId="0E07BD44">
                <wp:simplePos x="0" y="0"/>
                <wp:positionH relativeFrom="page">
                  <wp:posOffset>893825</wp:posOffset>
                </wp:positionH>
                <wp:positionV relativeFrom="paragraph">
                  <wp:posOffset>197327</wp:posOffset>
                </wp:positionV>
                <wp:extent cx="582041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410" cy="1270"/>
                        </a:xfrm>
                        <a:custGeom>
                          <a:avLst/>
                          <a:gdLst/>
                          <a:ahLst/>
                          <a:cxnLst/>
                          <a:rect l="l" t="t" r="r" b="b"/>
                          <a:pathLst>
                            <a:path w="5820410">
                              <a:moveTo>
                                <a:pt x="0" y="0"/>
                              </a:moveTo>
                              <a:lnTo>
                                <a:pt x="5820156" y="0"/>
                              </a:lnTo>
                            </a:path>
                          </a:pathLst>
                        </a:custGeom>
                        <a:ln w="40132">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587C59E" id="Graphic 7" o:spid="_x0000_s1026" style="position:absolute;margin-left:70.4pt;margin-top:15.55pt;width:458.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20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" path="m,l5820156,e" filled="f" strokeweight="3.16pt">
                <v:stroke dashstyle="3 1"/>
                <v:path arrowok="t"/>
                <w10:wrap type="topAndBottom" anchorx="page"/>
              </v:shape>
            </w:pict>
          </mc:Fallback>
        </mc:AlternateContent>
      </w:r>
    </w:p>
    <w:p w14:paraId="10C0FEDC" w14:textId="77777777" w:rsidR="00AB6DD8" w:rsidRPr="00AB6DD8" w:rsidRDefault="00AB6DD8" w:rsidP="00AB6DD8"/>
    <w:sectPr w:rsidR="00AB6DD8" w:rsidRPr="00AB6D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7FA8B" w14:textId="77777777" w:rsidR="00875D47" w:rsidRDefault="00875D47" w:rsidP="00A11379">
      <w:r>
        <w:separator/>
      </w:r>
    </w:p>
  </w:endnote>
  <w:endnote w:type="continuationSeparator" w:id="0">
    <w:p w14:paraId="6F0E67AA" w14:textId="77777777" w:rsidR="00875D47" w:rsidRDefault="00875D47" w:rsidP="00A1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EB660" w14:textId="77777777" w:rsidR="00000000" w:rsidRDefault="0000000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59D74C4A" wp14:editId="6D09BE17">
              <wp:simplePos x="0" y="0"/>
              <wp:positionH relativeFrom="page">
                <wp:posOffset>4810124</wp:posOffset>
              </wp:positionH>
              <wp:positionV relativeFrom="bottomMargin">
                <wp:posOffset>3174</wp:posOffset>
              </wp:positionV>
              <wp:extent cx="1647825"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200025"/>
                      </a:xfrm>
                      <a:prstGeom prst="rect">
                        <a:avLst/>
                      </a:prstGeom>
                    </wps:spPr>
                    <wps:txbx>
                      <w:txbxContent>
                        <w:p w14:paraId="59F48F6D" w14:textId="438ABFC5" w:rsidR="00000000" w:rsidRDefault="00000000">
                          <w:pPr>
                            <w:pStyle w:val="BodyText"/>
                            <w:spacing w:before="10"/>
                            <w:ind w:left="20"/>
                          </w:pPr>
                          <w:r>
                            <w:rPr>
                              <w:color w:val="333333"/>
                              <w:w w:val="105"/>
                            </w:rPr>
                            <w:t>Revised:</w:t>
                          </w:r>
                          <w:r>
                            <w:rPr>
                              <w:color w:val="333333"/>
                              <w:spacing w:val="-16"/>
                              <w:w w:val="105"/>
                            </w:rPr>
                            <w:t xml:space="preserve"> </w:t>
                          </w:r>
                          <w:r w:rsidR="00507274">
                            <w:rPr>
                              <w:w w:val="105"/>
                            </w:rPr>
                            <w:t>January 6,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D74C4A" id="_x0000_t202" coordsize="21600,21600" o:spt="202" path="m,l,21600r21600,l21600,xe">
              <v:stroke joinstyle="miter"/>
              <v:path gradientshapeok="t" o:connecttype="rect"/>
            </v:shapetype>
            <v:shape id="Textbox 1" o:spid="_x0000_s1026" type="#_x0000_t202" style="position:absolute;margin-left:378.75pt;margin-top:.25pt;width:129.75pt;height:15.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" filled="f" stroked="f">
              <v:textbox inset="0,0,0,0">
                <w:txbxContent>
                  <w:p w14:paraId="59F48F6D" w14:textId="438ABFC5" w:rsidR="00000000" w:rsidRDefault="00000000">
                    <w:pPr>
                      <w:pStyle w:val="BodyText"/>
                      <w:spacing w:before="10"/>
                      <w:ind w:left="20"/>
                    </w:pPr>
                    <w:r>
                      <w:rPr>
                        <w:color w:val="333333"/>
                        <w:w w:val="105"/>
                      </w:rPr>
                      <w:t>Revised:</w:t>
                    </w:r>
                    <w:r>
                      <w:rPr>
                        <w:color w:val="333333"/>
                        <w:spacing w:val="-16"/>
                        <w:w w:val="105"/>
                      </w:rPr>
                      <w:t xml:space="preserve"> </w:t>
                    </w:r>
                    <w:r w:rsidR="00507274">
                      <w:rPr>
                        <w:w w:val="105"/>
                      </w:rPr>
                      <w:t>January 6, 2025</w:t>
                    </w:r>
                  </w:p>
                </w:txbxContent>
              </v:textbox>
              <w10:wrap anchorx="page" anchory="margin"/>
            </v:shape>
          </w:pict>
        </mc:Fallback>
      </mc:AlternateContent>
    </w:r>
    <w:r>
      <w:rPr>
        <w:noProof/>
      </w:rPr>
      <mc:AlternateContent>
        <mc:Choice Requires="wps">
          <w:drawing>
            <wp:anchor distT="0" distB="0" distL="0" distR="0" simplePos="0" relativeHeight="251660288" behindDoc="1" locked="0" layoutInCell="1" allowOverlap="1" wp14:anchorId="314B2AC3" wp14:editId="2BB43669">
              <wp:simplePos x="0" y="0"/>
              <wp:positionH relativeFrom="page">
                <wp:posOffset>900936</wp:posOffset>
              </wp:positionH>
              <wp:positionV relativeFrom="page">
                <wp:posOffset>9356700</wp:posOffset>
              </wp:positionV>
              <wp:extent cx="2386330" cy="187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87960"/>
                      </a:xfrm>
                      <a:prstGeom prst="rect">
                        <a:avLst/>
                      </a:prstGeom>
                    </wps:spPr>
                    <wps:txbx>
                      <w:txbxContent>
                        <w:p w14:paraId="2AA4C4B6" w14:textId="77777777" w:rsidR="00000000" w:rsidRDefault="00000000">
                          <w:pPr>
                            <w:pStyle w:val="BodyText"/>
                            <w:spacing w:before="10"/>
                            <w:ind w:left="20"/>
                          </w:pPr>
                          <w:r>
                            <w:rPr>
                              <w:color w:val="333333"/>
                              <w:spacing w:val="-4"/>
                            </w:rPr>
                            <w:t>I:</w:t>
                          </w:r>
                          <w:r>
                            <w:rPr>
                              <w:color w:val="333333"/>
                              <w:spacing w:val="-13"/>
                            </w:rPr>
                            <w:t xml:space="preserve"> </w:t>
                          </w:r>
                          <w:r>
                            <w:rPr>
                              <w:color w:val="454548"/>
                              <w:spacing w:val="-4"/>
                            </w:rPr>
                            <w:t>Behavioral</w:t>
                          </w:r>
                          <w:r>
                            <w:rPr>
                              <w:color w:val="454548"/>
                              <w:spacing w:val="-7"/>
                            </w:rPr>
                            <w:t xml:space="preserve"> </w:t>
                          </w:r>
                          <w:r>
                            <w:rPr>
                              <w:color w:val="454548"/>
                              <w:spacing w:val="-4"/>
                            </w:rPr>
                            <w:t>Health</w:t>
                          </w:r>
                          <w:r>
                            <w:rPr>
                              <w:color w:val="454548"/>
                              <w:spacing w:val="-21"/>
                            </w:rPr>
                            <w:t xml:space="preserve"> </w:t>
                          </w:r>
                          <w:r>
                            <w:rPr>
                              <w:color w:val="454548"/>
                              <w:spacing w:val="-4"/>
                            </w:rPr>
                            <w:t>Board/Board</w:t>
                          </w:r>
                          <w:r>
                            <w:rPr>
                              <w:color w:val="454548"/>
                              <w:spacing w:val="14"/>
                            </w:rPr>
                            <w:t xml:space="preserve"> </w:t>
                          </w:r>
                          <w:r>
                            <w:rPr>
                              <w:color w:val="454548"/>
                              <w:spacing w:val="-4"/>
                            </w:rPr>
                            <w:t>Bylaws</w:t>
                          </w:r>
                        </w:p>
                      </w:txbxContent>
                    </wps:txbx>
                    <wps:bodyPr wrap="square" lIns="0" tIns="0" rIns="0" bIns="0" rtlCol="0">
                      <a:noAutofit/>
                    </wps:bodyPr>
                  </wps:wsp>
                </a:graphicData>
              </a:graphic>
            </wp:anchor>
          </w:drawing>
        </mc:Choice>
        <mc:Fallback>
          <w:pict>
            <v:shape w14:anchorId="314B2AC3" id="Textbox 2" o:spid="_x0000_s1027" type="#_x0000_t202" style="position:absolute;margin-left:70.95pt;margin-top:736.75pt;width:187.9pt;height:14.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" filled="f" stroked="f">
              <v:textbox inset="0,0,0,0">
                <w:txbxContent>
                  <w:p w14:paraId="2AA4C4B6" w14:textId="77777777" w:rsidR="00000000" w:rsidRDefault="00000000">
                    <w:pPr>
                      <w:pStyle w:val="BodyText"/>
                      <w:spacing w:before="10"/>
                      <w:ind w:left="20"/>
                    </w:pPr>
                    <w:r>
                      <w:rPr>
                        <w:color w:val="333333"/>
                        <w:spacing w:val="-4"/>
                      </w:rPr>
                      <w:t>I:</w:t>
                    </w:r>
                    <w:r>
                      <w:rPr>
                        <w:color w:val="333333"/>
                        <w:spacing w:val="-13"/>
                      </w:rPr>
                      <w:t xml:space="preserve"> </w:t>
                    </w:r>
                    <w:r>
                      <w:rPr>
                        <w:color w:val="454548"/>
                        <w:spacing w:val="-4"/>
                      </w:rPr>
                      <w:t>Behavioral</w:t>
                    </w:r>
                    <w:r>
                      <w:rPr>
                        <w:color w:val="454548"/>
                        <w:spacing w:val="-7"/>
                      </w:rPr>
                      <w:t xml:space="preserve"> </w:t>
                    </w:r>
                    <w:r>
                      <w:rPr>
                        <w:color w:val="454548"/>
                        <w:spacing w:val="-4"/>
                      </w:rPr>
                      <w:t>Health</w:t>
                    </w:r>
                    <w:r>
                      <w:rPr>
                        <w:color w:val="454548"/>
                        <w:spacing w:val="-21"/>
                      </w:rPr>
                      <w:t xml:space="preserve"> </w:t>
                    </w:r>
                    <w:r>
                      <w:rPr>
                        <w:color w:val="454548"/>
                        <w:spacing w:val="-4"/>
                      </w:rPr>
                      <w:t>Board/Board</w:t>
                    </w:r>
                    <w:r>
                      <w:rPr>
                        <w:color w:val="454548"/>
                        <w:spacing w:val="14"/>
                      </w:rPr>
                      <w:t xml:space="preserve"> </w:t>
                    </w:r>
                    <w:r>
                      <w:rPr>
                        <w:color w:val="454548"/>
                        <w:spacing w:val="-4"/>
                      </w:rPr>
                      <w:t>Bylaws</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B981D22" wp14:editId="55A263A9">
              <wp:simplePos x="0" y="0"/>
              <wp:positionH relativeFrom="page">
                <wp:posOffset>3613645</wp:posOffset>
              </wp:positionH>
              <wp:positionV relativeFrom="page">
                <wp:posOffset>9586897</wp:posOffset>
              </wp:positionV>
              <wp:extent cx="54546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 cy="139065"/>
                      </a:xfrm>
                      <a:prstGeom prst="rect">
                        <a:avLst/>
                      </a:prstGeom>
                    </wps:spPr>
                    <wps:txbx>
                      <w:txbxContent>
                        <w:p w14:paraId="49625052" w14:textId="77777777" w:rsidR="00000000" w:rsidRDefault="00000000">
                          <w:pPr>
                            <w:spacing w:before="14"/>
                            <w:ind w:left="20"/>
                            <w:rPr>
                              <w:rFonts w:ascii="Arial"/>
                              <w:sz w:val="16"/>
                            </w:rPr>
                          </w:pPr>
                          <w:r>
                            <w:rPr>
                              <w:rFonts w:ascii="Arial"/>
                              <w:sz w:val="16"/>
                            </w:rPr>
                            <w:t>Page</w:t>
                          </w:r>
                          <w:r>
                            <w:rPr>
                              <w:rFonts w:ascii="Arial"/>
                              <w:spacing w:val="-1"/>
                              <w:sz w:val="16"/>
                            </w:rPr>
                            <w:t xml:space="preserve"> </w:t>
                          </w: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w:t>
                          </w:r>
                          <w:r>
                            <w:rPr>
                              <w:rFonts w:ascii="Arial"/>
                              <w:sz w:val="16"/>
                            </w:rPr>
                            <w:fldChar w:fldCharType="end"/>
                          </w:r>
                          <w:r>
                            <w:rPr>
                              <w:rFonts w:ascii="Arial"/>
                              <w:spacing w:val="-1"/>
                              <w:sz w:val="16"/>
                            </w:rPr>
                            <w:t xml:space="preserve"> </w:t>
                          </w:r>
                          <w:r>
                            <w:rPr>
                              <w:rFonts w:ascii="Arial"/>
                              <w:sz w:val="16"/>
                            </w:rPr>
                            <w:t>of</w:t>
                          </w:r>
                          <w:r>
                            <w:rPr>
                              <w:rFonts w:ascii="Arial"/>
                              <w:spacing w:val="-1"/>
                              <w:sz w:val="16"/>
                            </w:rPr>
                            <w:t xml:space="preserve"> </w:t>
                          </w:r>
                          <w:r>
                            <w:rPr>
                              <w:rFonts w:ascii="Arial"/>
                              <w:spacing w:val="-10"/>
                              <w:sz w:val="16"/>
                            </w:rPr>
                            <w:fldChar w:fldCharType="begin"/>
                          </w:r>
                          <w:r>
                            <w:rPr>
                              <w:rFonts w:ascii="Arial"/>
                              <w:spacing w:val="-10"/>
                              <w:sz w:val="16"/>
                            </w:rPr>
                            <w:instrText xml:space="preserve"> NUMPAGES </w:instrText>
                          </w:r>
                          <w:r>
                            <w:rPr>
                              <w:rFonts w:ascii="Arial"/>
                              <w:spacing w:val="-10"/>
                              <w:sz w:val="16"/>
                            </w:rPr>
                            <w:fldChar w:fldCharType="separate"/>
                          </w:r>
                          <w:r>
                            <w:rPr>
                              <w:rFonts w:ascii="Arial"/>
                              <w:spacing w:val="-10"/>
                              <w:sz w:val="16"/>
                            </w:rPr>
                            <w:t>6</w:t>
                          </w:r>
                          <w:r>
                            <w:rPr>
                              <w:rFonts w:ascii="Arial"/>
                              <w:spacing w:val="-10"/>
                              <w:sz w:val="16"/>
                            </w:rPr>
                            <w:fldChar w:fldCharType="end"/>
                          </w:r>
                        </w:p>
                      </w:txbxContent>
                    </wps:txbx>
                    <wps:bodyPr wrap="square" lIns="0" tIns="0" rIns="0" bIns="0" rtlCol="0">
                      <a:noAutofit/>
                    </wps:bodyPr>
                  </wps:wsp>
                </a:graphicData>
              </a:graphic>
            </wp:anchor>
          </w:drawing>
        </mc:Choice>
        <mc:Fallback>
          <w:pict>
            <v:shape w14:anchorId="3B981D22" id="Textbox 3" o:spid="_x0000_s1028" type="#_x0000_t202" style="position:absolute;margin-left:284.55pt;margin-top:754.85pt;width:42.95pt;height:10.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" filled="f" stroked="f">
              <v:textbox inset="0,0,0,0">
                <w:txbxContent>
                  <w:p w14:paraId="49625052" w14:textId="77777777" w:rsidR="00000000" w:rsidRDefault="00000000">
                    <w:pPr>
                      <w:spacing w:before="14"/>
                      <w:ind w:left="20"/>
                      <w:rPr>
                        <w:rFonts w:ascii="Arial"/>
                        <w:sz w:val="16"/>
                      </w:rPr>
                    </w:pPr>
                    <w:r>
                      <w:rPr>
                        <w:rFonts w:ascii="Arial"/>
                        <w:sz w:val="16"/>
                      </w:rPr>
                      <w:t>Page</w:t>
                    </w:r>
                    <w:r>
                      <w:rPr>
                        <w:rFonts w:ascii="Arial"/>
                        <w:spacing w:val="-1"/>
                        <w:sz w:val="16"/>
                      </w:rPr>
                      <w:t xml:space="preserve"> </w:t>
                    </w: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w:t>
                    </w:r>
                    <w:r>
                      <w:rPr>
                        <w:rFonts w:ascii="Arial"/>
                        <w:sz w:val="16"/>
                      </w:rPr>
                      <w:fldChar w:fldCharType="end"/>
                    </w:r>
                    <w:r>
                      <w:rPr>
                        <w:rFonts w:ascii="Arial"/>
                        <w:spacing w:val="-1"/>
                        <w:sz w:val="16"/>
                      </w:rPr>
                      <w:t xml:space="preserve"> </w:t>
                    </w:r>
                    <w:r>
                      <w:rPr>
                        <w:rFonts w:ascii="Arial"/>
                        <w:sz w:val="16"/>
                      </w:rPr>
                      <w:t>of</w:t>
                    </w:r>
                    <w:r>
                      <w:rPr>
                        <w:rFonts w:ascii="Arial"/>
                        <w:spacing w:val="-1"/>
                        <w:sz w:val="16"/>
                      </w:rPr>
                      <w:t xml:space="preserve"> </w:t>
                    </w:r>
                    <w:r>
                      <w:rPr>
                        <w:rFonts w:ascii="Arial"/>
                        <w:spacing w:val="-10"/>
                        <w:sz w:val="16"/>
                      </w:rPr>
                      <w:fldChar w:fldCharType="begin"/>
                    </w:r>
                    <w:r>
                      <w:rPr>
                        <w:rFonts w:ascii="Arial"/>
                        <w:spacing w:val="-10"/>
                        <w:sz w:val="16"/>
                      </w:rPr>
                      <w:instrText xml:space="preserve"> NUMPAGES </w:instrText>
                    </w:r>
                    <w:r>
                      <w:rPr>
                        <w:rFonts w:ascii="Arial"/>
                        <w:spacing w:val="-10"/>
                        <w:sz w:val="16"/>
                      </w:rPr>
                      <w:fldChar w:fldCharType="separate"/>
                    </w:r>
                    <w:r>
                      <w:rPr>
                        <w:rFonts w:ascii="Arial"/>
                        <w:spacing w:val="-10"/>
                        <w:sz w:val="16"/>
                      </w:rPr>
                      <w:t>6</w:t>
                    </w:r>
                    <w:r>
                      <w:rPr>
                        <w:rFonts w:ascii="Arial"/>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A42E1" w14:textId="77777777" w:rsidR="00875D47" w:rsidRDefault="00875D47" w:rsidP="00A11379">
      <w:r>
        <w:separator/>
      </w:r>
    </w:p>
  </w:footnote>
  <w:footnote w:type="continuationSeparator" w:id="0">
    <w:p w14:paraId="78300F81" w14:textId="77777777" w:rsidR="00875D47" w:rsidRDefault="00875D47" w:rsidP="00A11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7F50"/>
    <w:multiLevelType w:val="hybridMultilevel"/>
    <w:tmpl w:val="DF12554C"/>
    <w:lvl w:ilvl="0" w:tplc="31D2C226">
      <w:start w:val="1"/>
      <w:numFmt w:val="decimal"/>
      <w:lvlText w:val="%1."/>
      <w:lvlJc w:val="left"/>
      <w:pPr>
        <w:ind w:left="1920" w:hanging="360"/>
        <w:jc w:val="left"/>
      </w:pPr>
      <w:rPr>
        <w:rFonts w:hint="default"/>
        <w:spacing w:val="0"/>
        <w:w w:val="100"/>
        <w:lang w:val="en-US" w:eastAsia="en-US" w:bidi="ar-SA"/>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0C973799"/>
    <w:multiLevelType w:val="hybridMultilevel"/>
    <w:tmpl w:val="665E8828"/>
    <w:lvl w:ilvl="0" w:tplc="0409000F">
      <w:start w:val="1"/>
      <w:numFmt w:val="decimal"/>
      <w:lvlText w:val="%1."/>
      <w:lvlJc w:val="left"/>
      <w:pPr>
        <w:ind w:left="1922" w:hanging="360"/>
      </w:pPr>
    </w:lvl>
    <w:lvl w:ilvl="1" w:tplc="04090019" w:tentative="1">
      <w:start w:val="1"/>
      <w:numFmt w:val="lowerLetter"/>
      <w:lvlText w:val="%2."/>
      <w:lvlJc w:val="left"/>
      <w:pPr>
        <w:ind w:left="2642" w:hanging="360"/>
      </w:pPr>
    </w:lvl>
    <w:lvl w:ilvl="2" w:tplc="0409001B" w:tentative="1">
      <w:start w:val="1"/>
      <w:numFmt w:val="lowerRoman"/>
      <w:lvlText w:val="%3."/>
      <w:lvlJc w:val="right"/>
      <w:pPr>
        <w:ind w:left="3362" w:hanging="180"/>
      </w:pPr>
    </w:lvl>
    <w:lvl w:ilvl="3" w:tplc="0409000F" w:tentative="1">
      <w:start w:val="1"/>
      <w:numFmt w:val="decimal"/>
      <w:lvlText w:val="%4."/>
      <w:lvlJc w:val="left"/>
      <w:pPr>
        <w:ind w:left="4082" w:hanging="360"/>
      </w:pPr>
    </w:lvl>
    <w:lvl w:ilvl="4" w:tplc="04090019" w:tentative="1">
      <w:start w:val="1"/>
      <w:numFmt w:val="lowerLetter"/>
      <w:lvlText w:val="%5."/>
      <w:lvlJc w:val="left"/>
      <w:pPr>
        <w:ind w:left="4802" w:hanging="360"/>
      </w:pPr>
    </w:lvl>
    <w:lvl w:ilvl="5" w:tplc="0409001B" w:tentative="1">
      <w:start w:val="1"/>
      <w:numFmt w:val="lowerRoman"/>
      <w:lvlText w:val="%6."/>
      <w:lvlJc w:val="right"/>
      <w:pPr>
        <w:ind w:left="5522" w:hanging="180"/>
      </w:pPr>
    </w:lvl>
    <w:lvl w:ilvl="6" w:tplc="0409000F" w:tentative="1">
      <w:start w:val="1"/>
      <w:numFmt w:val="decimal"/>
      <w:lvlText w:val="%7."/>
      <w:lvlJc w:val="left"/>
      <w:pPr>
        <w:ind w:left="6242" w:hanging="360"/>
      </w:pPr>
    </w:lvl>
    <w:lvl w:ilvl="7" w:tplc="04090019" w:tentative="1">
      <w:start w:val="1"/>
      <w:numFmt w:val="lowerLetter"/>
      <w:lvlText w:val="%8."/>
      <w:lvlJc w:val="left"/>
      <w:pPr>
        <w:ind w:left="6962" w:hanging="360"/>
      </w:pPr>
    </w:lvl>
    <w:lvl w:ilvl="8" w:tplc="0409001B" w:tentative="1">
      <w:start w:val="1"/>
      <w:numFmt w:val="lowerRoman"/>
      <w:lvlText w:val="%9."/>
      <w:lvlJc w:val="right"/>
      <w:pPr>
        <w:ind w:left="7682" w:hanging="180"/>
      </w:pPr>
    </w:lvl>
  </w:abstractNum>
  <w:abstractNum w:abstractNumId="2" w15:restartNumberingAfterBreak="0">
    <w:nsid w:val="34846021"/>
    <w:multiLevelType w:val="hybridMultilevel"/>
    <w:tmpl w:val="428C6740"/>
    <w:lvl w:ilvl="0" w:tplc="5E7E9418">
      <w:start w:val="1"/>
      <w:numFmt w:val="decimal"/>
      <w:lvlText w:val="%1."/>
      <w:lvlJc w:val="left"/>
      <w:pPr>
        <w:ind w:left="1932" w:hanging="370"/>
        <w:jc w:val="left"/>
      </w:pPr>
      <w:rPr>
        <w:rFonts w:hint="default"/>
        <w:spacing w:val="0"/>
        <w:w w:val="109"/>
        <w:lang w:val="en-US" w:eastAsia="en-US" w:bidi="ar-SA"/>
      </w:rPr>
    </w:lvl>
    <w:lvl w:ilvl="1" w:tplc="FB769E04">
      <w:numFmt w:val="bullet"/>
      <w:lvlText w:val="•"/>
      <w:lvlJc w:val="left"/>
      <w:pPr>
        <w:ind w:left="2714" w:hanging="370"/>
      </w:pPr>
      <w:rPr>
        <w:rFonts w:hint="default"/>
        <w:lang w:val="en-US" w:eastAsia="en-US" w:bidi="ar-SA"/>
      </w:rPr>
    </w:lvl>
    <w:lvl w:ilvl="2" w:tplc="977295A2">
      <w:numFmt w:val="bullet"/>
      <w:lvlText w:val="•"/>
      <w:lvlJc w:val="left"/>
      <w:pPr>
        <w:ind w:left="3488" w:hanging="370"/>
      </w:pPr>
      <w:rPr>
        <w:rFonts w:hint="default"/>
        <w:lang w:val="en-US" w:eastAsia="en-US" w:bidi="ar-SA"/>
      </w:rPr>
    </w:lvl>
    <w:lvl w:ilvl="3" w:tplc="E25ECF26">
      <w:numFmt w:val="bullet"/>
      <w:lvlText w:val="•"/>
      <w:lvlJc w:val="left"/>
      <w:pPr>
        <w:ind w:left="4262" w:hanging="370"/>
      </w:pPr>
      <w:rPr>
        <w:rFonts w:hint="default"/>
        <w:lang w:val="en-US" w:eastAsia="en-US" w:bidi="ar-SA"/>
      </w:rPr>
    </w:lvl>
    <w:lvl w:ilvl="4" w:tplc="64B61460">
      <w:numFmt w:val="bullet"/>
      <w:lvlText w:val="•"/>
      <w:lvlJc w:val="left"/>
      <w:pPr>
        <w:ind w:left="5036" w:hanging="370"/>
      </w:pPr>
      <w:rPr>
        <w:rFonts w:hint="default"/>
        <w:lang w:val="en-US" w:eastAsia="en-US" w:bidi="ar-SA"/>
      </w:rPr>
    </w:lvl>
    <w:lvl w:ilvl="5" w:tplc="0B26162A">
      <w:numFmt w:val="bullet"/>
      <w:lvlText w:val="•"/>
      <w:lvlJc w:val="left"/>
      <w:pPr>
        <w:ind w:left="5810" w:hanging="370"/>
      </w:pPr>
      <w:rPr>
        <w:rFonts w:hint="default"/>
        <w:lang w:val="en-US" w:eastAsia="en-US" w:bidi="ar-SA"/>
      </w:rPr>
    </w:lvl>
    <w:lvl w:ilvl="6" w:tplc="B28E8AAE">
      <w:numFmt w:val="bullet"/>
      <w:lvlText w:val="•"/>
      <w:lvlJc w:val="left"/>
      <w:pPr>
        <w:ind w:left="6584" w:hanging="370"/>
      </w:pPr>
      <w:rPr>
        <w:rFonts w:hint="default"/>
        <w:lang w:val="en-US" w:eastAsia="en-US" w:bidi="ar-SA"/>
      </w:rPr>
    </w:lvl>
    <w:lvl w:ilvl="7" w:tplc="D9AC2B3C">
      <w:numFmt w:val="bullet"/>
      <w:lvlText w:val="•"/>
      <w:lvlJc w:val="left"/>
      <w:pPr>
        <w:ind w:left="7358" w:hanging="370"/>
      </w:pPr>
      <w:rPr>
        <w:rFonts w:hint="default"/>
        <w:lang w:val="en-US" w:eastAsia="en-US" w:bidi="ar-SA"/>
      </w:rPr>
    </w:lvl>
    <w:lvl w:ilvl="8" w:tplc="F45C3842">
      <w:numFmt w:val="bullet"/>
      <w:lvlText w:val="•"/>
      <w:lvlJc w:val="left"/>
      <w:pPr>
        <w:ind w:left="8132" w:hanging="370"/>
      </w:pPr>
      <w:rPr>
        <w:rFonts w:hint="default"/>
        <w:lang w:val="en-US" w:eastAsia="en-US" w:bidi="ar-SA"/>
      </w:rPr>
    </w:lvl>
  </w:abstractNum>
  <w:abstractNum w:abstractNumId="3" w15:restartNumberingAfterBreak="0">
    <w:nsid w:val="49452851"/>
    <w:multiLevelType w:val="hybridMultilevel"/>
    <w:tmpl w:val="6D803362"/>
    <w:lvl w:ilvl="0" w:tplc="31D2C226">
      <w:start w:val="1"/>
      <w:numFmt w:val="decimal"/>
      <w:lvlText w:val="%1."/>
      <w:lvlJc w:val="left"/>
      <w:pPr>
        <w:ind w:left="720" w:hanging="360"/>
        <w:jc w:val="left"/>
      </w:pPr>
      <w:rPr>
        <w:rFonts w:hint="default"/>
        <w:spacing w:val="0"/>
        <w:w w:val="100"/>
        <w:lang w:val="en-US" w:eastAsia="en-US" w:bidi="ar-SA"/>
      </w:rPr>
    </w:lvl>
    <w:lvl w:ilvl="1" w:tplc="BD7E10F0">
      <w:start w:val="1"/>
      <w:numFmt w:val="decimal"/>
      <w:lvlText w:val="%2."/>
      <w:lvlJc w:val="left"/>
      <w:pPr>
        <w:ind w:left="1517" w:hanging="347"/>
        <w:jc w:val="left"/>
      </w:pPr>
      <w:rPr>
        <w:rFonts w:hint="default"/>
        <w:b/>
        <w:bCs/>
        <w:spacing w:val="0"/>
        <w:w w:val="100"/>
        <w:sz w:val="22"/>
        <w:szCs w:val="22"/>
        <w:lang w:val="en-US" w:eastAsia="en-US" w:bidi="ar-SA"/>
      </w:rPr>
    </w:lvl>
    <w:lvl w:ilvl="2" w:tplc="02340610">
      <w:numFmt w:val="bullet"/>
      <w:lvlText w:val="•"/>
      <w:lvlJc w:val="left"/>
      <w:pPr>
        <w:ind w:left="2462" w:hanging="347"/>
      </w:pPr>
      <w:rPr>
        <w:rFonts w:hint="default"/>
        <w:lang w:val="en-US" w:eastAsia="en-US" w:bidi="ar-SA"/>
      </w:rPr>
    </w:lvl>
    <w:lvl w:ilvl="3" w:tplc="D5887FB6">
      <w:numFmt w:val="bullet"/>
      <w:lvlText w:val="•"/>
      <w:lvlJc w:val="left"/>
      <w:pPr>
        <w:ind w:left="3364" w:hanging="347"/>
      </w:pPr>
      <w:rPr>
        <w:rFonts w:hint="default"/>
        <w:lang w:val="en-US" w:eastAsia="en-US" w:bidi="ar-SA"/>
      </w:rPr>
    </w:lvl>
    <w:lvl w:ilvl="4" w:tplc="FA36B65C">
      <w:numFmt w:val="bullet"/>
      <w:lvlText w:val="•"/>
      <w:lvlJc w:val="left"/>
      <w:pPr>
        <w:ind w:left="4266" w:hanging="347"/>
      </w:pPr>
      <w:rPr>
        <w:rFonts w:hint="default"/>
        <w:lang w:val="en-US" w:eastAsia="en-US" w:bidi="ar-SA"/>
      </w:rPr>
    </w:lvl>
    <w:lvl w:ilvl="5" w:tplc="81C2794C">
      <w:numFmt w:val="bullet"/>
      <w:lvlText w:val="•"/>
      <w:lvlJc w:val="left"/>
      <w:pPr>
        <w:ind w:left="5168" w:hanging="347"/>
      </w:pPr>
      <w:rPr>
        <w:rFonts w:hint="default"/>
        <w:lang w:val="en-US" w:eastAsia="en-US" w:bidi="ar-SA"/>
      </w:rPr>
    </w:lvl>
    <w:lvl w:ilvl="6" w:tplc="C524B23E">
      <w:numFmt w:val="bullet"/>
      <w:lvlText w:val="•"/>
      <w:lvlJc w:val="left"/>
      <w:pPr>
        <w:ind w:left="6071" w:hanging="347"/>
      </w:pPr>
      <w:rPr>
        <w:rFonts w:hint="default"/>
        <w:lang w:val="en-US" w:eastAsia="en-US" w:bidi="ar-SA"/>
      </w:rPr>
    </w:lvl>
    <w:lvl w:ilvl="7" w:tplc="6AE2E00C">
      <w:numFmt w:val="bullet"/>
      <w:lvlText w:val="•"/>
      <w:lvlJc w:val="left"/>
      <w:pPr>
        <w:ind w:left="6973" w:hanging="347"/>
      </w:pPr>
      <w:rPr>
        <w:rFonts w:hint="default"/>
        <w:lang w:val="en-US" w:eastAsia="en-US" w:bidi="ar-SA"/>
      </w:rPr>
    </w:lvl>
    <w:lvl w:ilvl="8" w:tplc="E048C3F6">
      <w:numFmt w:val="bullet"/>
      <w:lvlText w:val="•"/>
      <w:lvlJc w:val="left"/>
      <w:pPr>
        <w:ind w:left="7875" w:hanging="347"/>
      </w:pPr>
      <w:rPr>
        <w:rFonts w:hint="default"/>
        <w:lang w:val="en-US" w:eastAsia="en-US" w:bidi="ar-SA"/>
      </w:rPr>
    </w:lvl>
  </w:abstractNum>
  <w:abstractNum w:abstractNumId="4" w15:restartNumberingAfterBreak="0">
    <w:nsid w:val="66133618"/>
    <w:multiLevelType w:val="hybridMultilevel"/>
    <w:tmpl w:val="FA4281CA"/>
    <w:lvl w:ilvl="0" w:tplc="8DF43C24">
      <w:start w:val="1"/>
      <w:numFmt w:val="upperRoman"/>
      <w:lvlText w:val="%1."/>
      <w:lvlJc w:val="left"/>
      <w:pPr>
        <w:ind w:left="1576" w:hanging="719"/>
        <w:jc w:val="left"/>
      </w:pPr>
      <w:rPr>
        <w:rFonts w:ascii="Times New Roman" w:eastAsia="Times New Roman" w:hAnsi="Times New Roman" w:cs="Times New Roman" w:hint="default"/>
        <w:b w:val="0"/>
        <w:bCs w:val="0"/>
        <w:i w:val="0"/>
        <w:iCs w:val="0"/>
        <w:spacing w:val="-5"/>
        <w:w w:val="100"/>
        <w:sz w:val="23"/>
        <w:szCs w:val="23"/>
        <w:lang w:val="en-US" w:eastAsia="en-US" w:bidi="ar-SA"/>
      </w:rPr>
    </w:lvl>
    <w:lvl w:ilvl="1" w:tplc="B720DE1E">
      <w:start w:val="1"/>
      <w:numFmt w:val="decimal"/>
      <w:lvlText w:val="%2."/>
      <w:lvlJc w:val="left"/>
      <w:pPr>
        <w:ind w:left="1581" w:hanging="731"/>
        <w:jc w:val="left"/>
      </w:pPr>
      <w:rPr>
        <w:rFonts w:hint="default"/>
        <w:spacing w:val="0"/>
        <w:w w:val="89"/>
        <w:lang w:val="en-US" w:eastAsia="en-US" w:bidi="ar-SA"/>
      </w:rPr>
    </w:lvl>
    <w:lvl w:ilvl="2" w:tplc="D2D0216A">
      <w:start w:val="1"/>
      <w:numFmt w:val="upperRoman"/>
      <w:lvlText w:val="%3."/>
      <w:lvlJc w:val="left"/>
      <w:pPr>
        <w:ind w:left="1576" w:hanging="359"/>
        <w:jc w:val="left"/>
      </w:pPr>
      <w:rPr>
        <w:rFonts w:ascii="Arial" w:eastAsia="Arial" w:hAnsi="Arial" w:cs="Arial" w:hint="default"/>
        <w:b w:val="0"/>
        <w:bCs w:val="0"/>
        <w:i w:val="0"/>
        <w:iCs w:val="0"/>
        <w:color w:val="454548"/>
        <w:spacing w:val="-1"/>
        <w:w w:val="100"/>
        <w:sz w:val="23"/>
        <w:szCs w:val="23"/>
        <w:lang w:val="en-US" w:eastAsia="en-US" w:bidi="ar-SA"/>
      </w:rPr>
    </w:lvl>
    <w:lvl w:ilvl="3" w:tplc="6A0005D0">
      <w:numFmt w:val="bullet"/>
      <w:lvlText w:val="•"/>
      <w:lvlJc w:val="left"/>
      <w:pPr>
        <w:ind w:left="4010" w:hanging="359"/>
      </w:pPr>
      <w:rPr>
        <w:rFonts w:hint="default"/>
        <w:lang w:val="en-US" w:eastAsia="en-US" w:bidi="ar-SA"/>
      </w:rPr>
    </w:lvl>
    <w:lvl w:ilvl="4" w:tplc="6F22F03E">
      <w:numFmt w:val="bullet"/>
      <w:lvlText w:val="•"/>
      <w:lvlJc w:val="left"/>
      <w:pPr>
        <w:ind w:left="4820" w:hanging="359"/>
      </w:pPr>
      <w:rPr>
        <w:rFonts w:hint="default"/>
        <w:lang w:val="en-US" w:eastAsia="en-US" w:bidi="ar-SA"/>
      </w:rPr>
    </w:lvl>
    <w:lvl w:ilvl="5" w:tplc="24983266">
      <w:numFmt w:val="bullet"/>
      <w:lvlText w:val="•"/>
      <w:lvlJc w:val="left"/>
      <w:pPr>
        <w:ind w:left="5630" w:hanging="359"/>
      </w:pPr>
      <w:rPr>
        <w:rFonts w:hint="default"/>
        <w:lang w:val="en-US" w:eastAsia="en-US" w:bidi="ar-SA"/>
      </w:rPr>
    </w:lvl>
    <w:lvl w:ilvl="6" w:tplc="CB401132">
      <w:numFmt w:val="bullet"/>
      <w:lvlText w:val="•"/>
      <w:lvlJc w:val="left"/>
      <w:pPr>
        <w:ind w:left="6440" w:hanging="359"/>
      </w:pPr>
      <w:rPr>
        <w:rFonts w:hint="default"/>
        <w:lang w:val="en-US" w:eastAsia="en-US" w:bidi="ar-SA"/>
      </w:rPr>
    </w:lvl>
    <w:lvl w:ilvl="7" w:tplc="1B40E7D6">
      <w:numFmt w:val="bullet"/>
      <w:lvlText w:val="•"/>
      <w:lvlJc w:val="left"/>
      <w:pPr>
        <w:ind w:left="7250" w:hanging="359"/>
      </w:pPr>
      <w:rPr>
        <w:rFonts w:hint="default"/>
        <w:lang w:val="en-US" w:eastAsia="en-US" w:bidi="ar-SA"/>
      </w:rPr>
    </w:lvl>
    <w:lvl w:ilvl="8" w:tplc="B57274B4">
      <w:numFmt w:val="bullet"/>
      <w:lvlText w:val="•"/>
      <w:lvlJc w:val="left"/>
      <w:pPr>
        <w:ind w:left="8060" w:hanging="359"/>
      </w:pPr>
      <w:rPr>
        <w:rFonts w:hint="default"/>
        <w:lang w:val="en-US" w:eastAsia="en-US" w:bidi="ar-SA"/>
      </w:rPr>
    </w:lvl>
  </w:abstractNum>
  <w:abstractNum w:abstractNumId="5" w15:restartNumberingAfterBreak="0">
    <w:nsid w:val="715812A4"/>
    <w:multiLevelType w:val="hybridMultilevel"/>
    <w:tmpl w:val="A21452B6"/>
    <w:lvl w:ilvl="0" w:tplc="31D2C226">
      <w:start w:val="1"/>
      <w:numFmt w:val="decimal"/>
      <w:lvlText w:val="%1."/>
      <w:lvlJc w:val="left"/>
      <w:pPr>
        <w:ind w:left="1922" w:hanging="360"/>
        <w:jc w:val="left"/>
      </w:pPr>
      <w:rPr>
        <w:rFonts w:hint="default"/>
        <w:spacing w:val="0"/>
        <w:w w:val="100"/>
        <w:lang w:val="en-US" w:eastAsia="en-US" w:bidi="ar-SA"/>
      </w:rPr>
    </w:lvl>
    <w:lvl w:ilvl="1" w:tplc="04090019" w:tentative="1">
      <w:start w:val="1"/>
      <w:numFmt w:val="lowerLetter"/>
      <w:lvlText w:val="%2."/>
      <w:lvlJc w:val="left"/>
      <w:pPr>
        <w:ind w:left="2642" w:hanging="360"/>
      </w:pPr>
    </w:lvl>
    <w:lvl w:ilvl="2" w:tplc="0409001B" w:tentative="1">
      <w:start w:val="1"/>
      <w:numFmt w:val="lowerRoman"/>
      <w:lvlText w:val="%3."/>
      <w:lvlJc w:val="right"/>
      <w:pPr>
        <w:ind w:left="3362" w:hanging="180"/>
      </w:pPr>
    </w:lvl>
    <w:lvl w:ilvl="3" w:tplc="0409000F" w:tentative="1">
      <w:start w:val="1"/>
      <w:numFmt w:val="decimal"/>
      <w:lvlText w:val="%4."/>
      <w:lvlJc w:val="left"/>
      <w:pPr>
        <w:ind w:left="4082" w:hanging="360"/>
      </w:pPr>
    </w:lvl>
    <w:lvl w:ilvl="4" w:tplc="04090019" w:tentative="1">
      <w:start w:val="1"/>
      <w:numFmt w:val="lowerLetter"/>
      <w:lvlText w:val="%5."/>
      <w:lvlJc w:val="left"/>
      <w:pPr>
        <w:ind w:left="4802" w:hanging="360"/>
      </w:pPr>
    </w:lvl>
    <w:lvl w:ilvl="5" w:tplc="0409001B" w:tentative="1">
      <w:start w:val="1"/>
      <w:numFmt w:val="lowerRoman"/>
      <w:lvlText w:val="%6."/>
      <w:lvlJc w:val="right"/>
      <w:pPr>
        <w:ind w:left="5522" w:hanging="180"/>
      </w:pPr>
    </w:lvl>
    <w:lvl w:ilvl="6" w:tplc="0409000F" w:tentative="1">
      <w:start w:val="1"/>
      <w:numFmt w:val="decimal"/>
      <w:lvlText w:val="%7."/>
      <w:lvlJc w:val="left"/>
      <w:pPr>
        <w:ind w:left="6242" w:hanging="360"/>
      </w:pPr>
    </w:lvl>
    <w:lvl w:ilvl="7" w:tplc="04090019" w:tentative="1">
      <w:start w:val="1"/>
      <w:numFmt w:val="lowerLetter"/>
      <w:lvlText w:val="%8."/>
      <w:lvlJc w:val="left"/>
      <w:pPr>
        <w:ind w:left="6962" w:hanging="360"/>
      </w:pPr>
    </w:lvl>
    <w:lvl w:ilvl="8" w:tplc="0409001B" w:tentative="1">
      <w:start w:val="1"/>
      <w:numFmt w:val="lowerRoman"/>
      <w:lvlText w:val="%9."/>
      <w:lvlJc w:val="right"/>
      <w:pPr>
        <w:ind w:left="7682" w:hanging="180"/>
      </w:pPr>
    </w:lvl>
  </w:abstractNum>
  <w:num w:numId="1" w16cid:durableId="861554131">
    <w:abstractNumId w:val="2"/>
  </w:num>
  <w:num w:numId="2" w16cid:durableId="494154210">
    <w:abstractNumId w:val="4"/>
  </w:num>
  <w:num w:numId="3" w16cid:durableId="1955672966">
    <w:abstractNumId w:val="3"/>
  </w:num>
  <w:num w:numId="4" w16cid:durableId="2055544930">
    <w:abstractNumId w:val="1"/>
  </w:num>
  <w:num w:numId="5" w16cid:durableId="1257130655">
    <w:abstractNumId w:val="5"/>
  </w:num>
  <w:num w:numId="6" w16cid:durableId="124210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D8"/>
    <w:rsid w:val="000E1801"/>
    <w:rsid w:val="00507274"/>
    <w:rsid w:val="00643197"/>
    <w:rsid w:val="00875D47"/>
    <w:rsid w:val="00A11379"/>
    <w:rsid w:val="00AB6DD8"/>
    <w:rsid w:val="00B30299"/>
    <w:rsid w:val="00DD155D"/>
    <w:rsid w:val="00DE155E"/>
    <w:rsid w:val="00FC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952CE"/>
  <w15:chartTrackingRefBased/>
  <w15:docId w15:val="{05C7FF9B-06C2-4EAA-809F-EBF29B68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DD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B6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D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D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D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D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DD8"/>
    <w:rPr>
      <w:rFonts w:eastAsiaTheme="majorEastAsia" w:cstheme="majorBidi"/>
      <w:color w:val="272727" w:themeColor="text1" w:themeTint="D8"/>
    </w:rPr>
  </w:style>
  <w:style w:type="paragraph" w:styleId="Title">
    <w:name w:val="Title"/>
    <w:basedOn w:val="Normal"/>
    <w:next w:val="Normal"/>
    <w:link w:val="TitleChar"/>
    <w:uiPriority w:val="10"/>
    <w:qFormat/>
    <w:rsid w:val="00AB6D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DD8"/>
    <w:pPr>
      <w:spacing w:before="160"/>
      <w:jc w:val="center"/>
    </w:pPr>
    <w:rPr>
      <w:i/>
      <w:iCs/>
      <w:color w:val="404040" w:themeColor="text1" w:themeTint="BF"/>
    </w:rPr>
  </w:style>
  <w:style w:type="character" w:customStyle="1" w:styleId="QuoteChar">
    <w:name w:val="Quote Char"/>
    <w:basedOn w:val="DefaultParagraphFont"/>
    <w:link w:val="Quote"/>
    <w:uiPriority w:val="29"/>
    <w:rsid w:val="00AB6DD8"/>
    <w:rPr>
      <w:i/>
      <w:iCs/>
      <w:color w:val="404040" w:themeColor="text1" w:themeTint="BF"/>
    </w:rPr>
  </w:style>
  <w:style w:type="paragraph" w:styleId="ListParagraph">
    <w:name w:val="List Paragraph"/>
    <w:basedOn w:val="Normal"/>
    <w:uiPriority w:val="1"/>
    <w:qFormat/>
    <w:rsid w:val="00AB6DD8"/>
    <w:pPr>
      <w:ind w:left="720"/>
      <w:contextualSpacing/>
    </w:pPr>
  </w:style>
  <w:style w:type="character" w:styleId="IntenseEmphasis">
    <w:name w:val="Intense Emphasis"/>
    <w:basedOn w:val="DefaultParagraphFont"/>
    <w:uiPriority w:val="21"/>
    <w:qFormat/>
    <w:rsid w:val="00AB6DD8"/>
    <w:rPr>
      <w:i/>
      <w:iCs/>
      <w:color w:val="0F4761" w:themeColor="accent1" w:themeShade="BF"/>
    </w:rPr>
  </w:style>
  <w:style w:type="paragraph" w:styleId="IntenseQuote">
    <w:name w:val="Intense Quote"/>
    <w:basedOn w:val="Normal"/>
    <w:next w:val="Normal"/>
    <w:link w:val="IntenseQuoteChar"/>
    <w:uiPriority w:val="30"/>
    <w:qFormat/>
    <w:rsid w:val="00AB6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DD8"/>
    <w:rPr>
      <w:i/>
      <w:iCs/>
      <w:color w:val="0F4761" w:themeColor="accent1" w:themeShade="BF"/>
    </w:rPr>
  </w:style>
  <w:style w:type="character" w:styleId="IntenseReference">
    <w:name w:val="Intense Reference"/>
    <w:basedOn w:val="DefaultParagraphFont"/>
    <w:uiPriority w:val="32"/>
    <w:qFormat/>
    <w:rsid w:val="00AB6DD8"/>
    <w:rPr>
      <w:b/>
      <w:bCs/>
      <w:smallCaps/>
      <w:color w:val="0F4761" w:themeColor="accent1" w:themeShade="BF"/>
      <w:spacing w:val="5"/>
    </w:rPr>
  </w:style>
  <w:style w:type="paragraph" w:styleId="BodyText">
    <w:name w:val="Body Text"/>
    <w:basedOn w:val="Normal"/>
    <w:link w:val="BodyTextChar"/>
    <w:uiPriority w:val="1"/>
    <w:qFormat/>
    <w:rsid w:val="00AB6DD8"/>
    <w:rPr>
      <w:sz w:val="23"/>
      <w:szCs w:val="23"/>
    </w:rPr>
  </w:style>
  <w:style w:type="character" w:customStyle="1" w:styleId="BodyTextChar">
    <w:name w:val="Body Text Char"/>
    <w:basedOn w:val="DefaultParagraphFont"/>
    <w:link w:val="BodyText"/>
    <w:uiPriority w:val="1"/>
    <w:rsid w:val="00AB6DD8"/>
    <w:rPr>
      <w:rFonts w:ascii="Times New Roman" w:eastAsia="Times New Roman" w:hAnsi="Times New Roman" w:cs="Times New Roman"/>
      <w:kern w:val="0"/>
      <w:sz w:val="23"/>
      <w:szCs w:val="23"/>
      <w14:ligatures w14:val="none"/>
    </w:rPr>
  </w:style>
  <w:style w:type="paragraph" w:customStyle="1" w:styleId="TableParagraph">
    <w:name w:val="Table Paragraph"/>
    <w:basedOn w:val="Normal"/>
    <w:uiPriority w:val="1"/>
    <w:qFormat/>
    <w:rsid w:val="00AB6DD8"/>
  </w:style>
  <w:style w:type="paragraph" w:styleId="Header">
    <w:name w:val="header"/>
    <w:basedOn w:val="Normal"/>
    <w:link w:val="HeaderChar"/>
    <w:uiPriority w:val="99"/>
    <w:unhideWhenUsed/>
    <w:rsid w:val="00A11379"/>
    <w:pPr>
      <w:tabs>
        <w:tab w:val="center" w:pos="4680"/>
        <w:tab w:val="right" w:pos="9360"/>
      </w:tabs>
    </w:pPr>
  </w:style>
  <w:style w:type="character" w:customStyle="1" w:styleId="HeaderChar">
    <w:name w:val="Header Char"/>
    <w:basedOn w:val="DefaultParagraphFont"/>
    <w:link w:val="Header"/>
    <w:uiPriority w:val="99"/>
    <w:rsid w:val="00A1137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11379"/>
    <w:pPr>
      <w:tabs>
        <w:tab w:val="center" w:pos="4680"/>
        <w:tab w:val="right" w:pos="9360"/>
      </w:tabs>
    </w:pPr>
  </w:style>
  <w:style w:type="character" w:customStyle="1" w:styleId="FooterChar">
    <w:name w:val="Footer Char"/>
    <w:basedOn w:val="DefaultParagraphFont"/>
    <w:link w:val="Footer"/>
    <w:uiPriority w:val="99"/>
    <w:rsid w:val="00A1137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2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2101</Words>
  <Characters>11976</Characters>
  <Application>Microsoft Office Word</Application>
  <DocSecurity>0</DocSecurity>
  <Lines>99</Lines>
  <Paragraphs>28</Paragraphs>
  <ScaleCrop>false</ScaleCrop>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 Metcalf</dc:creator>
  <cp:keywords/>
  <dc:description/>
  <cp:lastModifiedBy>Alexandra J Metcalf</cp:lastModifiedBy>
  <cp:revision>4</cp:revision>
  <dcterms:created xsi:type="dcterms:W3CDTF">2025-01-07T00:30:00Z</dcterms:created>
  <dcterms:modified xsi:type="dcterms:W3CDTF">2025-01-07T00:35:00Z</dcterms:modified>
</cp:coreProperties>
</file>