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00543" w:rsidR="00200543" w:rsidP="00200543" w:rsidRDefault="00200543" w14:paraId="111B840F" w14:textId="77777777">
      <w:pPr>
        <w:spacing w:after="0" w:line="240" w:lineRule="auto"/>
        <w:ind w:left="2880" w:right="3120"/>
        <w:jc w:val="center"/>
        <w:textAlignment w:val="baseline"/>
        <w:rPr>
          <w:rFonts w:ascii="Calibri" w:hAnsi="Calibri" w:eastAsia="Times New Roman" w:cs="Calibri"/>
          <w:b/>
          <w:bCs/>
          <w:color w:val="000000"/>
          <w:kern w:val="0"/>
          <w14:ligatures w14:val="none"/>
        </w:rPr>
      </w:pPr>
      <w:r w:rsidRPr="00200543">
        <w:rPr>
          <w:rFonts w:ascii="Calibri" w:hAnsi="Calibri" w:eastAsia="Times New Roman" w:cs="Calibri"/>
          <w:b/>
          <w:bCs/>
          <w:color w:val="000000"/>
          <w:kern w:val="0"/>
          <w14:ligatures w14:val="none"/>
        </w:rPr>
        <w:t xml:space="preserve">Behavioral Health Board Minutes </w:t>
      </w:r>
    </w:p>
    <w:p w:rsidRPr="00200543" w:rsidR="00200543" w:rsidP="00200543" w:rsidRDefault="00200543" w14:paraId="67A5EE1E" w14:textId="77777777">
      <w:pPr>
        <w:spacing w:after="0" w:line="240" w:lineRule="auto"/>
        <w:ind w:left="2880" w:right="3120"/>
        <w:jc w:val="center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  <w:r w:rsidRPr="00200543">
        <w:rPr>
          <w:rFonts w:ascii="Calibri" w:hAnsi="Calibri" w:eastAsia="Times New Roman" w:cs="Calibri"/>
          <w:b/>
          <w:bCs/>
          <w:color w:val="000000"/>
          <w:kern w:val="0"/>
          <w14:ligatures w14:val="none"/>
        </w:rPr>
        <w:t>San Luis Obispo County</w:t>
      </w:r>
    </w:p>
    <w:p w:rsidRPr="00200543" w:rsidR="00200543" w:rsidP="00200543" w:rsidRDefault="1279C094" w14:paraId="63ACD75A" w14:textId="755897F6">
      <w:pPr>
        <w:spacing w:after="0" w:line="240" w:lineRule="auto"/>
        <w:ind w:left="3120" w:right="3120"/>
        <w:jc w:val="center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  <w:r w:rsidRPr="00200543">
        <w:rPr>
          <w:rFonts w:ascii="Calibri" w:hAnsi="Calibri" w:eastAsia="Times New Roman" w:cs="Calibri"/>
          <w:b/>
          <w:bCs/>
          <w:color w:val="000000" w:themeColor="text1"/>
          <w:kern w:val="0"/>
          <w14:ligatures w14:val="none"/>
        </w:rPr>
        <w:t>August 20</w:t>
      </w:r>
      <w:r w:rsidRPr="00200543" w:rsidR="00200543">
        <w:rPr>
          <w:rFonts w:ascii="Calibri" w:hAnsi="Calibri" w:eastAsia="Times New Roman" w:cs="Calibri"/>
          <w:b/>
          <w:bCs/>
          <w:color w:val="000000" w:themeColor="text1"/>
          <w:kern w:val="0"/>
          <w14:ligatures w14:val="none"/>
        </w:rPr>
        <w:t xml:space="preserve">th, </w:t>
      </w:r>
      <w:r w:rsidRPr="00200543" w:rsidR="00200543">
        <w:rPr>
          <w:rFonts w:ascii="Calibri" w:hAnsi="Calibri" w:eastAsia="Times New Roman" w:cs="Calibri"/>
          <w:b/>
          <w:bCs/>
          <w:color w:val="000000"/>
          <w:kern w:val="0"/>
          <w14:ligatures w14:val="none"/>
        </w:rPr>
        <w:t>2025</w:t>
      </w:r>
    </w:p>
    <w:p w:rsidRPr="00200543" w:rsidR="00200543" w:rsidP="00200543" w:rsidRDefault="00200543" w14:paraId="78CE8B75" w14:textId="77777777">
      <w:pPr>
        <w:spacing w:after="0" w:line="240" w:lineRule="auto"/>
        <w:ind w:left="3120" w:right="3120"/>
        <w:jc w:val="center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  <w:r w:rsidRPr="00200543">
        <w:rPr>
          <w:rFonts w:ascii="Calibri" w:hAnsi="Calibri" w:eastAsia="Times New Roman" w:cs="Calibri"/>
          <w:b/>
          <w:bCs/>
          <w:color w:val="000000"/>
          <w:kern w:val="0"/>
          <w14:ligatures w14:val="none"/>
        </w:rPr>
        <w:t>3:00pm</w:t>
      </w:r>
    </w:p>
    <w:p w:rsidRPr="00200543" w:rsidR="00200543" w:rsidP="00200543" w:rsidRDefault="00200543" w14:paraId="26C8F9B2" w14:textId="77777777">
      <w:pPr>
        <w:spacing w:after="0" w:line="240" w:lineRule="auto"/>
        <w:ind w:right="7965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  <w:r w:rsidRPr="00200543">
        <w:rPr>
          <w:rFonts w:ascii="Calibri" w:hAnsi="Calibri" w:eastAsia="Times New Roman" w:cs="Calibri"/>
          <w:color w:val="000000"/>
          <w:kern w:val="0"/>
          <w:sz w:val="22"/>
          <w:szCs w:val="22"/>
          <w14:ligatures w14:val="none"/>
        </w:rPr>
        <w:t> </w:t>
      </w:r>
    </w:p>
    <w:tbl>
      <w:tblPr>
        <w:tblW w:w="933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5"/>
        <w:gridCol w:w="4665"/>
      </w:tblGrid>
      <w:tr w:rsidRPr="00200543" w:rsidR="00200543" w:rsidTr="74C4E3F7" w14:paraId="13903439" w14:textId="77777777">
        <w:trPr>
          <w:trHeight w:val="300"/>
        </w:trPr>
        <w:tc>
          <w:tcPr>
            <w:tcW w:w="4665" w:type="dxa"/>
            <w:tcBorders>
              <w:top w:val="single" w:color="auto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200543" w:rsidR="00200543" w:rsidP="00200543" w:rsidRDefault="00200543" w14:paraId="071FF49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200543"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  <w:t>Members Present</w:t>
            </w:r>
            <w:r w:rsidRPr="00200543"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665" w:type="dxa"/>
            <w:tcBorders>
              <w:top w:val="single" w:color="auto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</w:tcPr>
          <w:p w:rsidRPr="00200543" w:rsidR="00200543" w:rsidP="00200543" w:rsidRDefault="00200543" w14:paraId="6FF7E16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200543"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  <w:t>Health Agency Staff Present</w:t>
            </w:r>
            <w:r w:rsidRPr="00200543"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Pr="00200543" w:rsidR="00200543" w:rsidTr="74C4E3F7" w14:paraId="7B39760E" w14:textId="77777777">
        <w:trPr>
          <w:trHeight w:val="300"/>
        </w:trPr>
        <w:tc>
          <w:tcPr>
            <w:tcW w:w="4665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200543" w:rsidR="00200543" w:rsidP="00200543" w:rsidRDefault="00200543" w14:paraId="1827A9D7" w14:textId="349E41A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200543"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 </w:t>
            </w:r>
            <w:r w:rsidRPr="7C7B540D" w:rsidR="3BB7E63A">
              <w:rPr>
                <w:rFonts w:ascii="Calibri" w:hAnsi="Calibri" w:eastAsia="Times New Roman" w:cs="Calibri"/>
                <w:sz w:val="22"/>
                <w:szCs w:val="22"/>
              </w:rPr>
              <w:t>Trista Ochoa</w:t>
            </w:r>
          </w:p>
        </w:tc>
        <w:tc>
          <w:tcPr>
            <w:tcW w:w="46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</w:tcPr>
          <w:p w:rsidRPr="00200543" w:rsidR="00200543" w:rsidP="00200543" w:rsidRDefault="4942677B" w14:paraId="44AB506E" w14:textId="5835232B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748E854F">
              <w:rPr>
                <w:rFonts w:ascii="Calibri" w:hAnsi="Calibri" w:eastAsia="Times New Roman" w:cs="Calibri"/>
                <w:sz w:val="22"/>
                <w:szCs w:val="22"/>
              </w:rPr>
              <w:t>Star Graber</w:t>
            </w:r>
          </w:p>
        </w:tc>
      </w:tr>
      <w:tr w:rsidRPr="00200543" w:rsidR="00200543" w:rsidTr="74C4E3F7" w14:paraId="657E3C79" w14:textId="77777777">
        <w:trPr>
          <w:trHeight w:val="300"/>
        </w:trPr>
        <w:tc>
          <w:tcPr>
            <w:tcW w:w="4665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200543" w:rsidR="00200543" w:rsidP="00200543" w:rsidRDefault="00200543" w14:paraId="6672FF1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200543"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Melissa Cummins</w:t>
            </w:r>
          </w:p>
        </w:tc>
        <w:tc>
          <w:tcPr>
            <w:tcW w:w="46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</w:tcPr>
          <w:p w:rsidRPr="00200543" w:rsidR="00200543" w:rsidP="00200543" w:rsidRDefault="4DB372C1" w14:paraId="64B0962E" w14:textId="0844CBE9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 w:rsidRPr="748E854F">
              <w:rPr>
                <w:rFonts w:ascii="Calibri" w:hAnsi="Calibri" w:eastAsia="Times New Roman" w:cs="Calibri"/>
                <w:sz w:val="22"/>
                <w:szCs w:val="22"/>
              </w:rPr>
              <w:t>Allie Metcalf</w:t>
            </w:r>
          </w:p>
        </w:tc>
      </w:tr>
      <w:tr w:rsidRPr="00200543" w:rsidR="00200543" w:rsidTr="74C4E3F7" w14:paraId="71DD4226" w14:textId="77777777">
        <w:trPr>
          <w:trHeight w:val="300"/>
        </w:trPr>
        <w:tc>
          <w:tcPr>
            <w:tcW w:w="4665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200543" w:rsidR="00200543" w:rsidP="00200543" w:rsidRDefault="6BC29233" w14:paraId="36E2DF06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 w:rsidRPr="00200543"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Devon McClellan</w:t>
            </w:r>
          </w:p>
        </w:tc>
        <w:tc>
          <w:tcPr>
            <w:tcW w:w="46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</w:tcPr>
          <w:p w:rsidRPr="00200543" w:rsidR="00200543" w:rsidP="00200543" w:rsidRDefault="00200543" w14:paraId="3892C6B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</w:p>
        </w:tc>
      </w:tr>
      <w:tr w:rsidRPr="00200543" w:rsidR="00200543" w:rsidTr="74C4E3F7" w14:paraId="7C8B8199" w14:textId="77777777">
        <w:trPr>
          <w:trHeight w:val="300"/>
        </w:trPr>
        <w:tc>
          <w:tcPr>
            <w:tcW w:w="4665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200543" w:rsidR="00200543" w:rsidP="00200543" w:rsidRDefault="00200543" w14:paraId="503FA17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200543"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Rose Fowler-Plummer</w:t>
            </w:r>
          </w:p>
        </w:tc>
        <w:tc>
          <w:tcPr>
            <w:tcW w:w="46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</w:tcPr>
          <w:p w:rsidRPr="00200543" w:rsidR="00200543" w:rsidP="00200543" w:rsidRDefault="00200543" w14:paraId="34214CC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200543"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  <w:t>Guests</w:t>
            </w:r>
            <w:r w:rsidRPr="00200543"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Pr="00200543" w:rsidR="00200543" w:rsidTr="74C4E3F7" w14:paraId="02ED5FA9" w14:textId="77777777">
        <w:trPr>
          <w:trHeight w:val="300"/>
        </w:trPr>
        <w:tc>
          <w:tcPr>
            <w:tcW w:w="4665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200543" w:rsidR="00200543" w:rsidP="00200543" w:rsidRDefault="12E8BBBF" w14:paraId="0EF7CED5" w14:textId="3918B449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 w:rsidRPr="00200543"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 xml:space="preserve">Damien Capalare (for </w:t>
            </w:r>
            <w:r w:rsidRPr="00200543" w:rsidR="00200543"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Amber Gallagher</w:t>
            </w:r>
            <w:r w:rsidRPr="00200543" w:rsidR="33CFC84E"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)</w:t>
            </w:r>
          </w:p>
        </w:tc>
        <w:tc>
          <w:tcPr>
            <w:tcW w:w="46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</w:tcPr>
          <w:p w:rsidRPr="00200543" w:rsidR="00200543" w:rsidP="00200543" w:rsidRDefault="00200543" w14:paraId="53C68BC8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 w:rsidRPr="00200543"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Jeff Carlson</w:t>
            </w:r>
          </w:p>
        </w:tc>
      </w:tr>
      <w:tr w:rsidRPr="00200543" w:rsidR="00200543" w:rsidTr="74C4E3F7" w14:paraId="5B7F5868" w14:textId="77777777">
        <w:trPr>
          <w:trHeight w:val="300"/>
        </w:trPr>
        <w:tc>
          <w:tcPr>
            <w:tcW w:w="4665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200543" w:rsidR="00200543" w:rsidP="00200543" w:rsidRDefault="00200543" w14:paraId="677B8E5D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 w:rsidRPr="00200543"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Barbara Levenson</w:t>
            </w:r>
          </w:p>
        </w:tc>
        <w:tc>
          <w:tcPr>
            <w:tcW w:w="46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</w:tcPr>
          <w:p w:rsidRPr="00200543" w:rsidR="00200543" w:rsidP="00200543" w:rsidRDefault="00200543" w14:paraId="0A1179EE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 w:rsidRPr="00200543"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Cyndi Barnett</w:t>
            </w:r>
          </w:p>
        </w:tc>
      </w:tr>
      <w:tr w:rsidRPr="00200543" w:rsidR="00200543" w:rsidTr="74C4E3F7" w14:paraId="25083917" w14:textId="77777777">
        <w:trPr>
          <w:trHeight w:val="300"/>
        </w:trPr>
        <w:tc>
          <w:tcPr>
            <w:tcW w:w="4665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200543" w:rsidR="00200543" w:rsidP="00200543" w:rsidRDefault="00200543" w14:paraId="3F6F696B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 w:rsidRPr="00200543"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Bill Matthew </w:t>
            </w:r>
          </w:p>
        </w:tc>
        <w:tc>
          <w:tcPr>
            <w:tcW w:w="46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</w:tcPr>
          <w:p w:rsidRPr="1F465AFA" w:rsidR="00200543" w:rsidP="1F465AFA" w:rsidRDefault="00200543" w14:paraId="32AAAAA1" w14:textId="77777777">
            <w:pPr>
              <w:spacing w:after="0" w:line="240" w:lineRule="auto"/>
              <w:rPr>
                <w:rFonts w:ascii="Calibri" w:hAnsi="Calibri" w:eastAsia="Times New Roman" w:cs="Calibri"/>
                <w:sz w:val="22"/>
                <w:szCs w:val="22"/>
              </w:rPr>
            </w:pPr>
            <w:r w:rsidRPr="1F465AFA">
              <w:rPr>
                <w:rFonts w:ascii="Calibri" w:hAnsi="Calibri" w:eastAsia="Times New Roman" w:cs="Calibri"/>
                <w:sz w:val="22"/>
                <w:szCs w:val="22"/>
              </w:rPr>
              <w:t>Jeff Donovan</w:t>
            </w:r>
          </w:p>
        </w:tc>
      </w:tr>
      <w:tr w:rsidRPr="00200543" w:rsidR="00200543" w:rsidTr="74C4E3F7" w14:paraId="7E3FECF4" w14:textId="77777777">
        <w:trPr>
          <w:trHeight w:val="300"/>
        </w:trPr>
        <w:tc>
          <w:tcPr>
            <w:tcW w:w="4665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200543" w:rsidR="00200543" w:rsidP="00200543" w:rsidRDefault="37C62A1B" w14:paraId="4782FE92" w14:textId="2A8DCD46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 w:rsidRPr="1F465AFA">
              <w:rPr>
                <w:rFonts w:ascii="Calibri" w:hAnsi="Calibri" w:eastAsia="Times New Roman" w:cs="Calibri"/>
                <w:sz w:val="22"/>
                <w:szCs w:val="22"/>
              </w:rPr>
              <w:t>James Sofranko (for Sup. Jimmy Paulding)</w:t>
            </w:r>
          </w:p>
        </w:tc>
        <w:tc>
          <w:tcPr>
            <w:tcW w:w="46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</w:tcPr>
          <w:p w:rsidRPr="1F465AFA" w:rsidR="5B430982" w:rsidP="1F465AFA" w:rsidRDefault="5B430982" w14:paraId="0D52E6DC" w14:textId="6F36847E">
            <w:pPr>
              <w:spacing w:after="0" w:line="240" w:lineRule="auto"/>
              <w:rPr>
                <w:rFonts w:ascii="Calibri" w:hAnsi="Calibri" w:eastAsia="Times New Roman" w:cs="Calibri"/>
                <w:sz w:val="22"/>
                <w:szCs w:val="22"/>
              </w:rPr>
            </w:pPr>
            <w:r w:rsidRPr="1F465AFA">
              <w:rPr>
                <w:rFonts w:ascii="Calibri" w:hAnsi="Calibri" w:eastAsia="Times New Roman" w:cs="Calibri"/>
                <w:sz w:val="22"/>
                <w:szCs w:val="22"/>
              </w:rPr>
              <w:t>Jill Bolster White</w:t>
            </w:r>
          </w:p>
        </w:tc>
      </w:tr>
      <w:tr w:rsidRPr="00200543" w:rsidR="00200543" w:rsidTr="74C4E3F7" w14:paraId="62888283" w14:textId="77777777">
        <w:trPr>
          <w:trHeight w:val="300"/>
        </w:trPr>
        <w:tc>
          <w:tcPr>
            <w:tcW w:w="4665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200543" w:rsidR="00200543" w:rsidP="00200543" w:rsidRDefault="00200543" w14:paraId="75725A7A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 w:rsidRPr="00200543"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Dana Ready-Hunt </w:t>
            </w:r>
          </w:p>
        </w:tc>
        <w:tc>
          <w:tcPr>
            <w:tcW w:w="46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</w:tcPr>
          <w:p w:rsidRPr="1F465AFA" w:rsidR="2004C3A6" w:rsidP="1F465AFA" w:rsidRDefault="2004C3A6" w14:paraId="29602CD2" w14:textId="327F04C6">
            <w:pPr>
              <w:spacing w:after="0" w:line="240" w:lineRule="auto"/>
              <w:rPr>
                <w:rFonts w:ascii="Calibri" w:hAnsi="Calibri" w:eastAsia="Times New Roman" w:cs="Calibri"/>
                <w:sz w:val="22"/>
                <w:szCs w:val="22"/>
              </w:rPr>
            </w:pPr>
            <w:r w:rsidRPr="1F465AFA">
              <w:rPr>
                <w:rFonts w:ascii="Calibri" w:hAnsi="Calibri" w:eastAsia="Times New Roman" w:cs="Calibri"/>
                <w:sz w:val="22"/>
                <w:szCs w:val="22"/>
              </w:rPr>
              <w:t>Tina Clark</w:t>
            </w:r>
          </w:p>
        </w:tc>
      </w:tr>
      <w:tr w:rsidRPr="00200543" w:rsidR="00200543" w:rsidTr="74C4E3F7" w14:paraId="1E0C7185" w14:textId="77777777">
        <w:trPr>
          <w:trHeight w:val="300"/>
        </w:trPr>
        <w:tc>
          <w:tcPr>
            <w:tcW w:w="4665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200543" w:rsidR="00200543" w:rsidP="00200543" w:rsidRDefault="00200543" w14:paraId="2A03CA7C" w14:textId="0CFE771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200543"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 </w:t>
            </w:r>
            <w:r w:rsidRPr="1F465AFA" w:rsidR="145C573C">
              <w:rPr>
                <w:rFonts w:ascii="Calibri" w:hAnsi="Calibri" w:eastAsia="Times New Roman" w:cs="Calibri"/>
                <w:sz w:val="22"/>
                <w:szCs w:val="22"/>
              </w:rPr>
              <w:t>Amanda Sherlock</w:t>
            </w:r>
          </w:p>
        </w:tc>
        <w:tc>
          <w:tcPr>
            <w:tcW w:w="46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</w:tcPr>
          <w:p w:rsidRPr="1F465AFA" w:rsidR="086ADA17" w:rsidP="1F465AFA" w:rsidRDefault="086ADA17" w14:paraId="33835B3D" w14:textId="5303C589">
            <w:pPr>
              <w:spacing w:after="0" w:line="240" w:lineRule="auto"/>
              <w:rPr>
                <w:rFonts w:ascii="Calibri" w:hAnsi="Calibri" w:eastAsia="Times New Roman" w:cs="Calibri"/>
                <w:sz w:val="22"/>
                <w:szCs w:val="22"/>
              </w:rPr>
            </w:pPr>
            <w:r w:rsidRPr="1F465AFA">
              <w:rPr>
                <w:rFonts w:ascii="Calibri" w:hAnsi="Calibri" w:eastAsia="Times New Roman" w:cs="Calibri"/>
                <w:sz w:val="22"/>
                <w:szCs w:val="22"/>
              </w:rPr>
              <w:t>Tina Grace</w:t>
            </w:r>
          </w:p>
        </w:tc>
      </w:tr>
      <w:tr w:rsidRPr="00200543" w:rsidR="003B372F" w:rsidTr="74C4E3F7" w14:paraId="01A7D9F8" w14:textId="77777777">
        <w:trPr>
          <w:trHeight w:val="300"/>
        </w:trPr>
        <w:tc>
          <w:tcPr>
            <w:tcW w:w="4665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200543" w:rsidR="003B372F" w:rsidP="00200543" w:rsidRDefault="003B372F" w14:paraId="3D54E090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</w:tcPr>
          <w:p w:rsidRPr="1F465AFA" w:rsidR="003B372F" w:rsidP="1F465AFA" w:rsidRDefault="003B372F" w14:paraId="7C37BF03" w14:textId="6C9DC59D">
            <w:pPr>
              <w:spacing w:after="0" w:line="240" w:lineRule="auto"/>
              <w:rPr>
                <w:rFonts w:ascii="Calibri" w:hAnsi="Calibri" w:eastAsia="Times New Roman" w:cs="Calibri"/>
                <w:sz w:val="22"/>
                <w:szCs w:val="22"/>
              </w:rPr>
            </w:pPr>
            <w:r>
              <w:rPr>
                <w:rFonts w:ascii="Calibri" w:hAnsi="Calibri" w:eastAsia="Times New Roman" w:cs="Calibri"/>
                <w:sz w:val="22"/>
                <w:szCs w:val="22"/>
              </w:rPr>
              <w:t>Dawn Napolitan</w:t>
            </w:r>
          </w:p>
        </w:tc>
      </w:tr>
      <w:tr w:rsidRPr="00200543" w:rsidR="003B372F" w:rsidTr="74C4E3F7" w14:paraId="3D5324E4" w14:textId="77777777">
        <w:trPr>
          <w:trHeight w:val="300"/>
        </w:trPr>
        <w:tc>
          <w:tcPr>
            <w:tcW w:w="4665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200543" w:rsidR="003B372F" w:rsidP="00200543" w:rsidRDefault="003B372F" w14:paraId="42C57728" w14:textId="3BF4AFFC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 w:rsidRPr="00200543"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  <w:t>Members Absent</w:t>
            </w:r>
            <w:r w:rsidRPr="00200543"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6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</w:tcPr>
          <w:p w:rsidRPr="1F465AFA" w:rsidR="003B372F" w:rsidP="1F465AFA" w:rsidRDefault="003B372F" w14:paraId="2C791CD0" w14:textId="33FDF7AF">
            <w:pPr>
              <w:spacing w:after="0" w:line="240" w:lineRule="auto"/>
              <w:rPr>
                <w:rFonts w:ascii="Calibri" w:hAnsi="Calibri" w:eastAsia="Times New Roman" w:cs="Calibri"/>
                <w:sz w:val="22"/>
                <w:szCs w:val="22"/>
              </w:rPr>
            </w:pPr>
            <w:r>
              <w:rPr>
                <w:rFonts w:ascii="Calibri" w:hAnsi="Calibri" w:eastAsia="Times New Roman" w:cs="Calibri"/>
                <w:sz w:val="22"/>
                <w:szCs w:val="22"/>
              </w:rPr>
              <w:t>Dawn Marie Anderson</w:t>
            </w:r>
          </w:p>
        </w:tc>
      </w:tr>
      <w:tr w:rsidRPr="00200543" w:rsidR="003B372F" w:rsidTr="74C4E3F7" w14:paraId="2376D448" w14:textId="77777777">
        <w:trPr>
          <w:trHeight w:val="300"/>
        </w:trPr>
        <w:tc>
          <w:tcPr>
            <w:tcW w:w="4665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200543" w:rsidR="003B372F" w:rsidP="00200543" w:rsidRDefault="003B372F" w14:paraId="0842719B" w14:textId="5C7BA49C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200543"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Cen Cal Representative – Holli Rodriguez</w:t>
            </w:r>
          </w:p>
        </w:tc>
        <w:tc>
          <w:tcPr>
            <w:tcW w:w="46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</w:tcPr>
          <w:p w:rsidRPr="1F465AFA" w:rsidR="003B372F" w:rsidP="1F465AFA" w:rsidRDefault="003B372F" w14:paraId="780CF097" w14:textId="414498B8">
            <w:pPr>
              <w:spacing w:after="0" w:line="240" w:lineRule="auto"/>
              <w:rPr>
                <w:rFonts w:ascii="Calibri" w:hAnsi="Calibri" w:eastAsia="Times New Roman" w:cs="Calibri"/>
                <w:sz w:val="22"/>
                <w:szCs w:val="22"/>
              </w:rPr>
            </w:pPr>
            <w:r>
              <w:rPr>
                <w:rFonts w:ascii="Calibri" w:hAnsi="Calibri" w:eastAsia="Times New Roman" w:cs="Calibri"/>
                <w:sz w:val="22"/>
                <w:szCs w:val="22"/>
              </w:rPr>
              <w:t>Tracy Cambell</w:t>
            </w:r>
          </w:p>
        </w:tc>
      </w:tr>
      <w:tr w:rsidRPr="00200543" w:rsidR="003B372F" w:rsidTr="74C4E3F7" w14:paraId="7F88FB0D" w14:textId="77777777">
        <w:trPr>
          <w:trHeight w:val="300"/>
        </w:trPr>
        <w:tc>
          <w:tcPr>
            <w:tcW w:w="4665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3B372F" w:rsidR="003B372F" w:rsidP="00200543" w:rsidRDefault="003B372F" w14:paraId="28EA2494" w14:textId="3047A238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Leslie Brown</w:t>
            </w:r>
          </w:p>
        </w:tc>
        <w:tc>
          <w:tcPr>
            <w:tcW w:w="46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</w:tcPr>
          <w:p w:rsidRPr="1F465AFA" w:rsidR="003B372F" w:rsidP="1F465AFA" w:rsidRDefault="03868AEE" w14:paraId="398A0906" w14:textId="57FA162E">
            <w:pPr>
              <w:spacing w:after="0" w:line="240" w:lineRule="auto"/>
              <w:rPr>
                <w:rFonts w:ascii="Calibri" w:hAnsi="Calibri" w:eastAsia="Times New Roman" w:cs="Calibri"/>
                <w:sz w:val="22"/>
                <w:szCs w:val="22"/>
              </w:rPr>
            </w:pPr>
            <w:r w:rsidRPr="74C4E3F7">
              <w:rPr>
                <w:rFonts w:ascii="Calibri" w:hAnsi="Calibri" w:eastAsia="Times New Roman" w:cs="Calibri"/>
                <w:sz w:val="22"/>
                <w:szCs w:val="22"/>
              </w:rPr>
              <w:t>Kimberlee Booth</w:t>
            </w:r>
          </w:p>
        </w:tc>
      </w:tr>
      <w:tr w:rsidRPr="00200543" w:rsidR="003B372F" w:rsidTr="74C4E3F7" w14:paraId="5F504321" w14:textId="77777777">
        <w:trPr>
          <w:trHeight w:val="300"/>
        </w:trPr>
        <w:tc>
          <w:tcPr>
            <w:tcW w:w="4665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3B372F" w:rsidR="003B372F" w:rsidP="00200543" w:rsidRDefault="003B372F" w14:paraId="7240D5F6" w14:textId="76B40B52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 w:rsidRPr="003B372F"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Hugo Castaneda</w:t>
            </w:r>
          </w:p>
        </w:tc>
        <w:tc>
          <w:tcPr>
            <w:tcW w:w="46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</w:tcPr>
          <w:p w:rsidRPr="1F465AFA" w:rsidR="003B372F" w:rsidP="1F465AFA" w:rsidRDefault="003B372F" w14:paraId="3C5D3893" w14:textId="77777777">
            <w:pPr>
              <w:spacing w:after="0" w:line="240" w:lineRule="auto"/>
              <w:rPr>
                <w:rFonts w:ascii="Calibri" w:hAnsi="Calibri" w:eastAsia="Times New Roman" w:cs="Calibri"/>
                <w:sz w:val="22"/>
                <w:szCs w:val="22"/>
              </w:rPr>
            </w:pPr>
          </w:p>
        </w:tc>
      </w:tr>
      <w:tr w:rsidRPr="00200543" w:rsidR="003B372F" w:rsidTr="74C4E3F7" w14:paraId="79F30BBC" w14:textId="77777777">
        <w:trPr>
          <w:trHeight w:val="300"/>
        </w:trPr>
        <w:tc>
          <w:tcPr>
            <w:tcW w:w="4665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3B372F" w:rsidR="003B372F" w:rsidP="00200543" w:rsidRDefault="003B372F" w14:paraId="1FC18374" w14:textId="748717A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Ian Parkinson</w:t>
            </w:r>
          </w:p>
        </w:tc>
        <w:tc>
          <w:tcPr>
            <w:tcW w:w="46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</w:tcPr>
          <w:p w:rsidRPr="1F465AFA" w:rsidR="003B372F" w:rsidP="1F465AFA" w:rsidRDefault="003B372F" w14:paraId="5DDCC80A" w14:textId="77777777">
            <w:pPr>
              <w:spacing w:after="0" w:line="240" w:lineRule="auto"/>
              <w:rPr>
                <w:rFonts w:ascii="Calibri" w:hAnsi="Calibri" w:eastAsia="Times New Roman" w:cs="Calibri"/>
                <w:sz w:val="22"/>
                <w:szCs w:val="22"/>
              </w:rPr>
            </w:pPr>
          </w:p>
        </w:tc>
      </w:tr>
      <w:tr w:rsidRPr="00200543" w:rsidR="003B372F" w:rsidTr="74C4E3F7" w14:paraId="322BD6B7" w14:textId="77777777">
        <w:trPr>
          <w:trHeight w:val="300"/>
        </w:trPr>
        <w:tc>
          <w:tcPr>
            <w:tcW w:w="4665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3B372F" w:rsidR="003B372F" w:rsidP="00200543" w:rsidRDefault="003B372F" w14:paraId="2B7F9474" w14:textId="4C8CCAE4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14:ligatures w14:val="none"/>
              </w:rPr>
              <w:t>Robert Reyes</w:t>
            </w:r>
          </w:p>
        </w:tc>
        <w:tc>
          <w:tcPr>
            <w:tcW w:w="46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</w:tcPr>
          <w:p w:rsidRPr="1F465AFA" w:rsidR="003B372F" w:rsidP="1F465AFA" w:rsidRDefault="003B372F" w14:paraId="586EEAA0" w14:textId="77777777">
            <w:pPr>
              <w:spacing w:after="0" w:line="240" w:lineRule="auto"/>
              <w:rPr>
                <w:rFonts w:ascii="Calibri" w:hAnsi="Calibri" w:eastAsia="Times New Roman" w:cs="Calibri"/>
                <w:sz w:val="22"/>
                <w:szCs w:val="22"/>
              </w:rPr>
            </w:pPr>
          </w:p>
        </w:tc>
      </w:tr>
    </w:tbl>
    <w:p w:rsidRPr="00200543" w:rsidR="00200543" w:rsidP="00200543" w:rsidRDefault="00200543" w14:paraId="4BA49027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color w:val="000000"/>
          <w:kern w:val="0"/>
          <w:sz w:val="22"/>
          <w:szCs w:val="22"/>
          <w14:ligatures w14:val="none"/>
        </w:rPr>
      </w:pPr>
      <w:r w:rsidRPr="00200543">
        <w:rPr>
          <w:rFonts w:ascii="Calibri" w:hAnsi="Calibri" w:eastAsia="Times New Roman" w:cs="Calibri"/>
          <w:color w:val="000000"/>
          <w:kern w:val="0"/>
          <w:sz w:val="22"/>
          <w:szCs w:val="22"/>
          <w14:ligatures w14:val="none"/>
        </w:rPr>
        <w:t> </w:t>
      </w:r>
    </w:p>
    <w:p w:rsidRPr="00200543" w:rsidR="00200543" w:rsidP="00200543" w:rsidRDefault="00200543" w14:paraId="033B078E" w14:textId="77777777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</w:p>
    <w:p w:rsidRPr="00200543" w:rsidR="00200543" w:rsidP="00200543" w:rsidRDefault="00200543" w14:paraId="0A9D8ED5" w14:textId="735E6E0E">
      <w:pPr>
        <w:numPr>
          <w:ilvl w:val="0"/>
          <w:numId w:val="4"/>
        </w:numPr>
        <w:spacing w:after="0" w:line="240" w:lineRule="auto"/>
        <w:contextualSpacing/>
        <w:jc w:val="both"/>
        <w:textAlignment w:val="baseline"/>
        <w:rPr>
          <w:rFonts w:ascii="Calibri" w:hAnsi="Calibri" w:eastAsia="Times New Roman" w:cs="Calibri"/>
          <w:kern w:val="0"/>
          <w:sz w:val="22"/>
          <w:szCs w:val="22"/>
          <w14:ligatures w14:val="none"/>
        </w:rPr>
      </w:pPr>
      <w:r w:rsidRPr="00200543" w:rsidR="0C9739D1">
        <w:rPr>
          <w:rFonts w:ascii="Calibri" w:hAnsi="Calibri" w:eastAsia="Times New Roman" w:cs="Calibri"/>
          <w:b w:val="1"/>
          <w:bCs w:val="1"/>
          <w:color w:val="000000"/>
          <w:kern w:val="0"/>
          <w:sz w:val="22"/>
          <w:szCs w:val="22"/>
          <w14:ligatures w14:val="none"/>
        </w:rPr>
        <w:t xml:space="preserve">Barbara Levenson called the meeting to order @</w:t>
      </w:r>
      <w:r w:rsidRPr="00200543" w:rsidR="760B53A6">
        <w:rPr>
          <w:rFonts w:ascii="Calibri" w:hAnsi="Calibri" w:eastAsia="Times New Roman" w:cs="Calibri"/>
          <w:b w:val="1"/>
          <w:bCs w:val="1"/>
          <w:color w:val="000000"/>
          <w:kern w:val="0"/>
          <w:sz w:val="22"/>
          <w:szCs w:val="22"/>
          <w14:ligatures w14:val="none"/>
        </w:rPr>
        <w:t xml:space="preserve"> 3:04</w:t>
      </w:r>
      <w:r w:rsidRPr="00200543" w:rsidR="0C9739D1">
        <w:rPr>
          <w:rFonts w:ascii="Calibri" w:hAnsi="Calibri" w:eastAsia="Times New Roman" w:cs="Calibri"/>
          <w:b w:val="1"/>
          <w:bCs w:val="1"/>
          <w:color w:val="000000"/>
          <w:kern w:val="0"/>
          <w:sz w:val="22"/>
          <w:szCs w:val="22"/>
          <w14:ligatures w14:val="none"/>
        </w:rPr>
        <w:t xml:space="preserve"> pm</w:t>
      </w:r>
      <w:r w:rsidRPr="00200543" w:rsidR="0C9739D1">
        <w:rPr>
          <w:rFonts w:ascii="Calibri" w:hAnsi="Calibri" w:eastAsia="Times New Roman" w:cs="Calibri"/>
          <w:color w:val="000000"/>
          <w:kern w:val="0"/>
          <w:sz w:val="22"/>
          <w:szCs w:val="22"/>
          <w14:ligatures w14:val="none"/>
        </w:rPr>
        <w:t> </w:t>
      </w:r>
    </w:p>
    <w:p w:rsidRPr="00200543" w:rsidR="00200543" w:rsidP="00200543" w:rsidRDefault="00200543" w14:paraId="597D365B" w14:textId="77777777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  <w:r w:rsidRPr="00200543">
        <w:rPr>
          <w:rFonts w:ascii="Calibri" w:hAnsi="Calibri" w:eastAsia="Times New Roman" w:cs="Calibri"/>
          <w:color w:val="000000"/>
          <w:kern w:val="0"/>
          <w:sz w:val="22"/>
          <w:szCs w:val="22"/>
          <w14:ligatures w14:val="none"/>
        </w:rPr>
        <w:t> </w:t>
      </w:r>
    </w:p>
    <w:p w:rsidRPr="00200543" w:rsidR="00200543" w:rsidP="00200543" w:rsidRDefault="00200543" w14:paraId="339B1BA3" w14:textId="77777777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  <w:r w:rsidRPr="00200543">
        <w:rPr>
          <w:rFonts w:ascii="Calibri" w:hAnsi="Calibri" w:eastAsia="Times New Roman" w:cs="Calibri"/>
          <w:color w:val="000000"/>
          <w:kern w:val="0"/>
          <w:sz w:val="22"/>
          <w:szCs w:val="22"/>
          <w14:ligatures w14:val="none"/>
        </w:rPr>
        <w:t> </w:t>
      </w:r>
    </w:p>
    <w:p w:rsidRPr="00200543" w:rsidR="00200543" w:rsidP="00200543" w:rsidRDefault="00200543" w14:paraId="60801DEB" w14:textId="77777777">
      <w:pPr>
        <w:numPr>
          <w:ilvl w:val="0"/>
          <w:numId w:val="4"/>
        </w:numPr>
        <w:spacing w:after="0" w:line="240" w:lineRule="auto"/>
        <w:contextualSpacing/>
        <w:jc w:val="both"/>
        <w:textAlignment w:val="baseline"/>
        <w:rPr>
          <w:rFonts w:ascii="Calibri" w:hAnsi="Calibri" w:eastAsia="Times New Roman" w:cs="Calibri"/>
          <w:kern w:val="0"/>
          <w:sz w:val="22"/>
          <w:szCs w:val="22"/>
          <w14:ligatures w14:val="none"/>
        </w:rPr>
      </w:pPr>
      <w:r w:rsidRPr="00200543">
        <w:rPr>
          <w:rFonts w:ascii="Calibri" w:hAnsi="Calibri" w:eastAsia="Times New Roman" w:cs="Calibri"/>
          <w:b/>
          <w:bCs/>
          <w:color w:val="000000"/>
          <w:kern w:val="0"/>
          <w:sz w:val="22"/>
          <w:szCs w:val="22"/>
          <w14:ligatures w14:val="none"/>
        </w:rPr>
        <w:t>Introductions and Announcements: </w:t>
      </w:r>
      <w:r w:rsidRPr="00200543">
        <w:rPr>
          <w:rFonts w:ascii="Calibri" w:hAnsi="Calibri" w:eastAsia="Times New Roman" w:cs="Calibri"/>
          <w:color w:val="000000"/>
          <w:kern w:val="0"/>
          <w:sz w:val="22"/>
          <w:szCs w:val="22"/>
          <w14:ligatures w14:val="none"/>
        </w:rPr>
        <w:t> </w:t>
      </w:r>
    </w:p>
    <w:p w:rsidRPr="00200543" w:rsidR="00200543" w:rsidP="00200543" w:rsidRDefault="00200543" w14:paraId="2E08BB2E" w14:textId="77777777">
      <w:pPr>
        <w:spacing w:after="0" w:line="240" w:lineRule="auto"/>
        <w:ind w:left="1800"/>
        <w:jc w:val="both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  <w:r w:rsidRPr="00200543">
        <w:rPr>
          <w:rFonts w:ascii="Calibri" w:hAnsi="Calibri" w:eastAsia="Times New Roman" w:cs="Calibri"/>
          <w:color w:val="000000"/>
          <w:kern w:val="0"/>
          <w:sz w:val="22"/>
          <w:szCs w:val="22"/>
          <w14:ligatures w14:val="none"/>
        </w:rPr>
        <w:t>Round table introductions.  </w:t>
      </w:r>
    </w:p>
    <w:p w:rsidRPr="00200543" w:rsidR="00200543" w:rsidP="00200543" w:rsidRDefault="00200543" w14:paraId="2001A263" w14:textId="77777777">
      <w:pPr>
        <w:spacing w:after="0" w:line="240" w:lineRule="auto"/>
        <w:ind w:left="1905"/>
        <w:jc w:val="both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</w:p>
    <w:p w:rsidRPr="00200543" w:rsidR="00200543" w:rsidP="00200543" w:rsidRDefault="00200543" w14:paraId="79BF7F29" w14:textId="77777777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  <w:r w:rsidRPr="00200543">
        <w:rPr>
          <w:rFonts w:ascii="Calibri" w:hAnsi="Calibri" w:eastAsia="Times New Roman" w:cs="Calibri"/>
          <w:color w:val="000000"/>
          <w:kern w:val="0"/>
          <w:sz w:val="22"/>
          <w:szCs w:val="22"/>
          <w14:ligatures w14:val="none"/>
        </w:rPr>
        <w:t> </w:t>
      </w:r>
    </w:p>
    <w:p w:rsidRPr="00200543" w:rsidR="00200543" w:rsidP="090B52A0" w:rsidRDefault="00200543" w14:paraId="43095FD5" w14:textId="2D6D1CAE">
      <w:pPr>
        <w:numPr>
          <w:ilvl w:val="0"/>
          <w:numId w:val="4"/>
        </w:numPr>
        <w:spacing w:after="0" w:line="240" w:lineRule="auto"/>
        <w:contextualSpacing/>
        <w:jc w:val="both"/>
        <w:textAlignment w:val="baseline"/>
        <w:rPr>
          <w:rFonts w:ascii="Calibri" w:hAnsi="Calibri" w:eastAsia="Times New Roman" w:cs="Calibri"/>
          <w:kern w:val="0"/>
          <w:sz w:val="22"/>
          <w:szCs w:val="22"/>
          <w14:ligatures w14:val="none"/>
        </w:rPr>
      </w:pPr>
      <w:r w:rsidRPr="00200543" w:rsidR="0C9739D1">
        <w:rPr>
          <w:rFonts w:ascii="Calibri" w:hAnsi="Calibri" w:eastAsia="Times New Roman" w:cs="Calibri"/>
          <w:b w:val="1"/>
          <w:bCs w:val="1"/>
          <w:color w:val="000000"/>
          <w:kern w:val="0"/>
          <w:sz w:val="22"/>
          <w:szCs w:val="22"/>
          <w14:ligatures w14:val="none"/>
        </w:rPr>
        <w:t>Public Comments:</w:t>
      </w:r>
      <w:r w:rsidRPr="00200543" w:rsidR="0C9739D1">
        <w:rPr>
          <w:rFonts w:ascii="Calibri" w:hAnsi="Calibri" w:eastAsia="Times New Roman" w:cs="Calibri"/>
          <w:color w:val="000000"/>
          <w:kern w:val="0"/>
          <w:sz w:val="22"/>
          <w:szCs w:val="22"/>
          <w14:ligatures w14:val="none"/>
        </w:rPr>
        <w:t> </w:t>
      </w:r>
      <w:r w:rsidRPr="090B52A0" w:rsidR="09632D32">
        <w:rPr>
          <w:rFonts w:ascii="Calibri" w:hAnsi="Calibri" w:eastAsia="Times New Roman" w:cs="Calibri"/>
          <w:sz w:val="22"/>
          <w:szCs w:val="22"/>
        </w:rPr>
        <w:t xml:space="preserve">                                             </w:t>
      </w:r>
    </w:p>
    <w:p w:rsidR="748E854F" w:rsidP="748E854F" w:rsidRDefault="748E854F" w14:paraId="4F58967E" w14:textId="57ED1992">
      <w:pPr>
        <w:numPr>
          <w:ilvl w:val="0"/>
          <w:numId w:val="6"/>
        </w:numPr>
        <w:spacing w:after="0" w:line="240" w:lineRule="auto"/>
        <w:ind w:left="1800"/>
        <w:contextualSpacing/>
        <w:jc w:val="both"/>
        <w:rPr>
          <w:rFonts w:ascii="Calibri" w:hAnsi="Calibri" w:eastAsia="Times New Roman" w:cs="Calibri"/>
          <w:color w:val="000000" w:themeColor="text1"/>
          <w:sz w:val="22"/>
          <w:szCs w:val="22"/>
        </w:rPr>
      </w:pPr>
      <w:r w:rsidRPr="090B52A0" w:rsidR="54619F2F">
        <w:rPr>
          <w:rFonts w:ascii="Calibri" w:hAnsi="Calibri" w:eastAsia="Times New Roman" w:cs="Calibri"/>
          <w:color w:val="000000" w:themeColor="text1" w:themeTint="FF" w:themeShade="FF"/>
          <w:sz w:val="22"/>
          <w:szCs w:val="22"/>
        </w:rPr>
        <w:t>SLO Overdose Awareness Day is August 30</w:t>
      </w:r>
      <w:r w:rsidRPr="090B52A0" w:rsidR="54619F2F">
        <w:rPr>
          <w:rFonts w:ascii="Calibri" w:hAnsi="Calibri" w:eastAsia="Times New Roman" w:cs="Calibri"/>
          <w:color w:val="000000" w:themeColor="text1" w:themeTint="FF" w:themeShade="FF"/>
          <w:sz w:val="22"/>
          <w:szCs w:val="22"/>
          <w:vertAlign w:val="superscript"/>
        </w:rPr>
        <w:t>th</w:t>
      </w:r>
      <w:r w:rsidRPr="090B52A0" w:rsidR="54619F2F">
        <w:rPr>
          <w:rFonts w:ascii="Calibri" w:hAnsi="Calibri" w:eastAsia="Times New Roman" w:cs="Calibri"/>
          <w:color w:val="000000" w:themeColor="text1" w:themeTint="FF" w:themeShade="FF"/>
          <w:sz w:val="22"/>
          <w:szCs w:val="22"/>
        </w:rPr>
        <w:t xml:space="preserve"> at Mitchell Park in San Luis Obispo from 12</w:t>
      </w:r>
      <w:r w:rsidRPr="090B52A0" w:rsidR="18279CA5">
        <w:rPr>
          <w:rFonts w:ascii="Calibri" w:hAnsi="Calibri" w:eastAsia="Times New Roman" w:cs="Calibri"/>
          <w:color w:val="000000" w:themeColor="text1" w:themeTint="FF" w:themeShade="FF"/>
          <w:sz w:val="22"/>
          <w:szCs w:val="22"/>
        </w:rPr>
        <w:t>-3pm. The event is</w:t>
      </w:r>
      <w:r w:rsidRPr="090B52A0" w:rsidR="18279CA5">
        <w:rPr>
          <w:rFonts w:ascii="Calibri" w:hAnsi="Calibri" w:eastAsia="Times New Roman" w:cs="Calibri"/>
          <w:color w:val="000000" w:themeColor="text1" w:themeTint="FF" w:themeShade="FF"/>
          <w:sz w:val="22"/>
          <w:szCs w:val="22"/>
        </w:rPr>
        <w:t xml:space="preserve"> for learning and </w:t>
      </w:r>
      <w:r w:rsidRPr="090B52A0" w:rsidR="18279CA5">
        <w:rPr>
          <w:rFonts w:ascii="Calibri" w:hAnsi="Calibri" w:eastAsia="Times New Roman" w:cs="Calibri"/>
          <w:color w:val="000000" w:themeColor="text1" w:themeTint="FF" w:themeShade="FF"/>
          <w:sz w:val="22"/>
          <w:szCs w:val="22"/>
        </w:rPr>
        <w:t>rem</w:t>
      </w:r>
      <w:r w:rsidRPr="090B52A0" w:rsidR="23145003">
        <w:rPr>
          <w:rFonts w:ascii="Calibri" w:hAnsi="Calibri" w:eastAsia="Times New Roman" w:cs="Calibri"/>
          <w:color w:val="000000" w:themeColor="text1" w:themeTint="FF" w:themeShade="FF"/>
          <w:sz w:val="22"/>
          <w:szCs w:val="22"/>
        </w:rPr>
        <w:t>embrance</w:t>
      </w:r>
      <w:r w:rsidRPr="090B52A0" w:rsidR="1BB75E5B">
        <w:rPr>
          <w:rFonts w:ascii="Calibri" w:hAnsi="Calibri" w:eastAsia="Times New Roman" w:cs="Calibri"/>
          <w:color w:val="000000" w:themeColor="text1" w:themeTint="FF" w:themeShade="FF"/>
          <w:sz w:val="22"/>
          <w:szCs w:val="22"/>
        </w:rPr>
        <w:t xml:space="preserve"> of </w:t>
      </w:r>
      <w:r w:rsidRPr="090B52A0" w:rsidR="00BB984F">
        <w:rPr>
          <w:rFonts w:ascii="Calibri" w:hAnsi="Calibri" w:eastAsia="Times New Roman" w:cs="Calibri"/>
          <w:color w:val="000000" w:themeColor="text1" w:themeTint="FF" w:themeShade="FF"/>
          <w:sz w:val="22"/>
          <w:szCs w:val="22"/>
        </w:rPr>
        <w:t>those</w:t>
      </w:r>
      <w:r w:rsidRPr="090B52A0" w:rsidR="1BB75E5B">
        <w:rPr>
          <w:rFonts w:ascii="Calibri" w:hAnsi="Calibri" w:eastAsia="Times New Roman" w:cs="Calibri"/>
          <w:color w:val="000000" w:themeColor="text1" w:themeTint="FF" w:themeShade="FF"/>
          <w:sz w:val="22"/>
          <w:szCs w:val="22"/>
        </w:rPr>
        <w:t xml:space="preserve"> affected by overdose and substance use</w:t>
      </w:r>
      <w:r w:rsidRPr="090B52A0" w:rsidR="5E1B6325">
        <w:rPr>
          <w:rFonts w:ascii="Calibri" w:hAnsi="Calibri" w:eastAsia="Times New Roman" w:cs="Calibri"/>
          <w:color w:val="000000" w:themeColor="text1" w:themeTint="FF" w:themeShade="FF"/>
          <w:sz w:val="22"/>
          <w:szCs w:val="22"/>
        </w:rPr>
        <w:t>.</w:t>
      </w:r>
    </w:p>
    <w:p w:rsidRPr="00200543" w:rsidR="00200543" w:rsidP="00200543" w:rsidRDefault="00200543" w14:paraId="59AE3B7B" w14:textId="77777777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</w:p>
    <w:p w:rsidRPr="00200543" w:rsidR="00200543" w:rsidP="00200543" w:rsidRDefault="00200543" w14:paraId="0C2CBF78" w14:textId="77777777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</w:p>
    <w:p w:rsidRPr="00200543" w:rsidR="00200543" w:rsidP="00200543" w:rsidRDefault="00200543" w14:paraId="2BBA13A5" w14:textId="77777777">
      <w:pPr>
        <w:numPr>
          <w:ilvl w:val="0"/>
          <w:numId w:val="4"/>
        </w:numPr>
        <w:spacing w:after="0" w:line="240" w:lineRule="auto"/>
        <w:contextualSpacing/>
        <w:jc w:val="both"/>
        <w:textAlignment w:val="baseline"/>
        <w:rPr>
          <w:rFonts w:ascii="Calibri" w:hAnsi="Calibri" w:eastAsia="Times New Roman" w:cs="Calibri"/>
          <w:kern w:val="0"/>
          <w:sz w:val="22"/>
          <w:szCs w:val="22"/>
          <w14:ligatures w14:val="none"/>
        </w:rPr>
      </w:pPr>
      <w:r w:rsidRPr="00200543">
        <w:rPr>
          <w:rFonts w:ascii="Calibri" w:hAnsi="Calibri" w:eastAsia="Times New Roman" w:cs="Calibri"/>
          <w:b/>
          <w:bCs/>
          <w:color w:val="000000"/>
          <w:kern w:val="0"/>
          <w:sz w:val="22"/>
          <w:szCs w:val="22"/>
          <w14:ligatures w14:val="none"/>
        </w:rPr>
        <w:t>Approval of Minutes: </w:t>
      </w:r>
      <w:r w:rsidRPr="00200543">
        <w:rPr>
          <w:rFonts w:ascii="Calibri" w:hAnsi="Calibri" w:eastAsia="Times New Roman" w:cs="Calibri"/>
          <w:color w:val="000000"/>
          <w:kern w:val="0"/>
          <w:sz w:val="22"/>
          <w:szCs w:val="22"/>
          <w14:ligatures w14:val="none"/>
        </w:rPr>
        <w:t> </w:t>
      </w:r>
    </w:p>
    <w:p w:rsidRPr="00200543" w:rsidR="00200543" w:rsidP="748E854F" w:rsidRDefault="00200543" w14:paraId="1C906B7F" w14:textId="56086AA4">
      <w:pPr>
        <w:spacing w:after="0" w:line="240" w:lineRule="auto"/>
        <w:ind w:left="1800"/>
        <w:contextualSpacing/>
        <w:jc w:val="both"/>
        <w:textAlignment w:val="baseline"/>
        <w:rPr>
          <w:rFonts w:ascii="Calibri" w:hAnsi="Calibri" w:eastAsia="Times New Roman" w:cs="Calibri"/>
          <w:color w:val="000000" w:themeColor="text1"/>
          <w:kern w:val="0"/>
          <w:sz w:val="22"/>
          <w:szCs w:val="22"/>
          <w14:ligatures w14:val="none"/>
        </w:rPr>
      </w:pPr>
      <w:r w:rsidRPr="00200543" w:rsidR="0C9739D1">
        <w:rPr>
          <w:rFonts w:ascii="Calibri" w:hAnsi="Calibri" w:eastAsia="Times New Roman" w:cs="Calibri"/>
          <w:color w:val="000000"/>
          <w:kern w:val="0"/>
          <w:sz w:val="22"/>
          <w:szCs w:val="22"/>
          <w14:ligatures w14:val="none"/>
        </w:rPr>
        <w:t>Minutes from</w:t>
      </w:r>
      <w:r w:rsidRPr="00200543" w:rsidR="284B57E4">
        <w:rPr>
          <w:rFonts w:ascii="Calibri" w:hAnsi="Calibri" w:eastAsia="Times New Roman" w:cs="Calibri"/>
          <w:color w:val="000000"/>
          <w:kern w:val="0"/>
          <w:sz w:val="22"/>
          <w:szCs w:val="22"/>
          <w14:ligatures w14:val="none"/>
        </w:rPr>
        <w:t xml:space="preserve"> June 18th</w:t>
      </w:r>
      <w:r w:rsidRPr="00200543" w:rsidR="0C9739D1">
        <w:rPr>
          <w:rFonts w:ascii="Calibri" w:hAnsi="Calibri" w:eastAsia="Times New Roman" w:cs="Calibri"/>
          <w:color w:val="000000"/>
          <w:kern w:val="0"/>
          <w:sz w:val="22"/>
          <w:szCs w:val="22"/>
          <w14:ligatures w14:val="none"/>
        </w:rPr>
        <w:t xml:space="preserve">, 2025, M/S/C:</w:t>
      </w:r>
      <w:r w:rsidRPr="00200543" w:rsidR="1B4B9470">
        <w:rPr>
          <w:rFonts w:ascii="Calibri" w:hAnsi="Calibri" w:eastAsia="Times New Roman" w:cs="Calibri"/>
          <w:color w:val="000000"/>
          <w:kern w:val="0"/>
          <w:sz w:val="22"/>
          <w:szCs w:val="22"/>
          <w14:ligatures w14:val="none"/>
        </w:rPr>
        <w:t xml:space="preserve"> </w:t>
      </w:r>
      <w:r w:rsidRPr="00200543" w:rsidR="1B4B9470">
        <w:rPr>
          <w:rFonts w:ascii="Calibri" w:hAnsi="Calibri" w:eastAsia="Times New Roman" w:cs="Calibri"/>
          <w:color w:val="000000"/>
          <w:kern w:val="0"/>
          <w:sz w:val="22"/>
          <w:szCs w:val="22"/>
          <w14:ligatures w14:val="none"/>
        </w:rPr>
        <w:t xml:space="preserve">Bill Matthew</w:t>
      </w:r>
      <w:r w:rsidRPr="00200543" w:rsidR="43C86DA2">
        <w:rPr>
          <w:rFonts w:ascii="Calibri" w:hAnsi="Calibri" w:eastAsia="Times New Roman" w:cs="Calibri"/>
          <w:color w:val="000000"/>
          <w:kern w:val="0"/>
          <w:sz w:val="22"/>
          <w:szCs w:val="22"/>
          <w14:ligatures w14:val="none"/>
        </w:rPr>
        <w:t xml:space="preserve"> </w:t>
      </w:r>
      <w:r w:rsidRPr="00200543" w:rsidR="0C9739D1">
        <w:rPr>
          <w:rFonts w:ascii="Calibri" w:hAnsi="Calibri" w:eastAsia="Times New Roman" w:cs="Calibri"/>
          <w:color w:val="000000"/>
          <w:kern w:val="0"/>
          <w:sz w:val="22"/>
          <w:szCs w:val="22"/>
          <w14:ligatures w14:val="none"/>
        </w:rPr>
        <w:t xml:space="preserve">/ </w:t>
      </w:r>
      <w:r w:rsidRPr="00200543" w:rsidR="5F4B74E0">
        <w:rPr>
          <w:rFonts w:ascii="Calibri" w:hAnsi="Calibri" w:eastAsia="Times New Roman" w:cs="Calibri"/>
          <w:color w:val="000000"/>
          <w:kern w:val="0"/>
          <w:sz w:val="22"/>
          <w:szCs w:val="22"/>
          <w14:ligatures w14:val="none"/>
        </w:rPr>
        <w:t xml:space="preserve">Melissa Cummins   </w:t>
      </w:r>
      <w:r w:rsidRPr="00200543" w:rsidR="0C9739D1">
        <w:rPr>
          <w:rFonts w:ascii="Calibri" w:hAnsi="Calibri" w:eastAsia="Times New Roman" w:cs="Calibri"/>
          <w:color w:val="000000"/>
          <w:kern w:val="0"/>
          <w:sz w:val="22"/>
          <w:szCs w:val="22"/>
          <w14:ligatures w14:val="none"/>
        </w:rPr>
        <w:t xml:space="preserve">Abstain: </w:t>
      </w:r>
      <w:r w:rsidRPr="00200543" w:rsidR="3CCF818A">
        <w:rPr>
          <w:rFonts w:ascii="Calibri" w:hAnsi="Calibri" w:eastAsia="Times New Roman" w:cs="Calibri"/>
          <w:color w:val="000000"/>
          <w:kern w:val="0"/>
          <w:sz w:val="22"/>
          <w:szCs w:val="22"/>
          <w14:ligatures w14:val="none"/>
        </w:rPr>
        <w:t xml:space="preserve">0</w:t>
      </w:r>
    </w:p>
    <w:p w:rsidRPr="00200543" w:rsidR="00200543" w:rsidP="00200543" w:rsidRDefault="00200543" w14:paraId="6B78B6B5" w14:textId="77777777">
      <w:pPr>
        <w:spacing w:after="0" w:line="240" w:lineRule="auto"/>
        <w:ind w:left="450"/>
        <w:jc w:val="both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  <w:r w:rsidRPr="00200543">
        <w:rPr>
          <w:rFonts w:ascii="Calibri" w:hAnsi="Calibri" w:eastAsia="Times New Roman" w:cs="Calibri"/>
          <w:color w:val="000000"/>
          <w:kern w:val="0"/>
          <w:sz w:val="22"/>
          <w:szCs w:val="22"/>
          <w14:ligatures w14:val="none"/>
        </w:rPr>
        <w:t> </w:t>
      </w:r>
    </w:p>
    <w:p w:rsidRPr="00200543" w:rsidR="00200543" w:rsidP="00200543" w:rsidRDefault="00200543" w14:paraId="11063A37" w14:textId="77777777">
      <w:pPr>
        <w:spacing w:after="0" w:line="240" w:lineRule="auto"/>
        <w:ind w:left="450"/>
        <w:jc w:val="both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</w:p>
    <w:p w:rsidRPr="00200543" w:rsidR="00200543" w:rsidP="748E854F" w:rsidRDefault="00200543" w14:paraId="48864493" w14:textId="77777777">
      <w:pPr>
        <w:numPr>
          <w:ilvl w:val="0"/>
          <w:numId w:val="4"/>
        </w:numPr>
        <w:spacing w:after="0" w:line="240" w:lineRule="auto"/>
        <w:contextualSpacing/>
        <w:jc w:val="both"/>
        <w:textAlignment w:val="baseline"/>
        <w:rPr>
          <w:rFonts w:ascii="Open Sans" w:hAnsi="Open Sans" w:cs="Open Sans" w:eastAsiaTheme="majorEastAsia"/>
          <w:color w:val="000000" w:themeColor="text1"/>
          <w:kern w:val="0"/>
          <w:sz w:val="20"/>
          <w:szCs w:val="20"/>
          <w14:ligatures w14:val="none"/>
        </w:rPr>
      </w:pPr>
      <w:r w:rsidRPr="00200543">
        <w:rPr>
          <w:rFonts w:ascii="Calibri" w:hAnsi="Calibri" w:eastAsia="Times New Roman" w:cs="Calibri"/>
          <w:b/>
          <w:bCs/>
          <w:color w:val="000000"/>
          <w:kern w:val="0"/>
          <w:sz w:val="22"/>
          <w:szCs w:val="22"/>
          <w14:ligatures w14:val="none"/>
        </w:rPr>
        <w:t>Ongoing Business: </w:t>
      </w:r>
      <w:r w:rsidRPr="748E854F" w:rsidR="2BDAF2A5">
        <w:rPr>
          <w:rFonts w:ascii="Open Sans" w:hAnsi="Open Sans" w:cs="Open Sans" w:eastAsiaTheme="majorEastAsia"/>
          <w:color w:val="000000" w:themeColor="text1"/>
          <w:kern w:val="0"/>
          <w:sz w:val="20"/>
          <w:szCs w:val="20"/>
          <w14:ligatures w14:val="none"/>
        </w:rPr>
        <w:t xml:space="preserve">  </w:t>
      </w:r>
    </w:p>
    <w:p w:rsidRPr="00200543" w:rsidR="00200543" w:rsidP="090B52A0" w:rsidRDefault="00200543" w14:paraId="62019923" w14:textId="57D59E5C">
      <w:pPr>
        <w:numPr>
          <w:ilvl w:val="0"/>
          <w:numId w:val="2"/>
        </w:numPr>
        <w:spacing w:after="0" w:line="240" w:lineRule="auto"/>
        <w:rPr>
          <w:rFonts w:ascii="Calibri" w:hAnsi="Calibri" w:eastAsia="游ゴシック Light" w:cs="Calibri" w:eastAsiaTheme="majorEastAsia"/>
          <w:color w:val="000000" w:themeColor="text1"/>
          <w:sz w:val="22"/>
          <w:szCs w:val="22"/>
        </w:rPr>
      </w:pPr>
      <w:r w:rsidRPr="2BCBF2AD" w:rsidR="0C9739D1">
        <w:rPr>
          <w:rFonts w:ascii="Calibri" w:hAnsi="Calibri" w:eastAsia="游ゴシック Light" w:cs="Calibri" w:eastAsiaTheme="majorEastAsia"/>
          <w:color w:val="000000" w:themeColor="text1" w:themeTint="FF" w:themeShade="FF"/>
          <w:sz w:val="22"/>
          <w:szCs w:val="22"/>
        </w:rPr>
        <w:t xml:space="preserve">Next site visit: Location </w:t>
      </w:r>
      <w:r w:rsidRPr="2BCBF2AD" w:rsidR="420AD713">
        <w:rPr>
          <w:rFonts w:ascii="Calibri" w:hAnsi="Calibri" w:eastAsia="游ゴシック Light" w:cs="Calibri" w:eastAsiaTheme="majorEastAsia"/>
          <w:color w:val="000000" w:themeColor="text1" w:themeTint="FF" w:themeShade="FF"/>
          <w:sz w:val="22"/>
          <w:szCs w:val="22"/>
        </w:rPr>
        <w:t xml:space="preserve">to be </w:t>
      </w:r>
      <w:r w:rsidRPr="2BCBF2AD" w:rsidR="420AD713">
        <w:rPr>
          <w:rFonts w:ascii="Calibri" w:hAnsi="Calibri" w:eastAsia="游ゴシック Light" w:cs="Calibri" w:eastAsiaTheme="majorEastAsia"/>
          <w:color w:val="000000" w:themeColor="text1" w:themeTint="FF" w:themeShade="FF"/>
          <w:sz w:val="22"/>
          <w:szCs w:val="22"/>
        </w:rPr>
        <w:t>determined</w:t>
      </w:r>
      <w:r w:rsidRPr="2BCBF2AD" w:rsidR="420AD713">
        <w:rPr>
          <w:rFonts w:ascii="Calibri" w:hAnsi="Calibri" w:eastAsia="游ゴシック Light" w:cs="Calibri" w:eastAsiaTheme="majorEastAsia"/>
          <w:color w:val="000000" w:themeColor="text1" w:themeTint="FF" w:themeShade="FF"/>
          <w:sz w:val="22"/>
          <w:szCs w:val="22"/>
        </w:rPr>
        <w:t>.</w:t>
      </w:r>
      <w:r w:rsidRPr="2BCBF2AD" w:rsidR="0C9739D1">
        <w:rPr>
          <w:rFonts w:ascii="Calibri" w:hAnsi="Calibri" w:eastAsia="游ゴシック Light" w:cs="Calibri" w:eastAsiaTheme="majorEastAsia"/>
          <w:color w:val="000000" w:themeColor="text1" w:themeTint="FF" w:themeShade="FF"/>
          <w:sz w:val="22"/>
          <w:szCs w:val="22"/>
        </w:rPr>
        <w:t xml:space="preserve"> </w:t>
      </w:r>
      <w:r w:rsidRPr="2BCBF2AD" w:rsidR="5E5D83AE">
        <w:rPr>
          <w:rFonts w:ascii="Calibri" w:hAnsi="Calibri" w:eastAsia="游ゴシック Light" w:cs="Calibri" w:eastAsiaTheme="majorEastAsia"/>
          <w:color w:val="000000" w:themeColor="text1" w:themeTint="FF" w:themeShade="FF"/>
          <w:sz w:val="22"/>
          <w:szCs w:val="22"/>
        </w:rPr>
        <w:t>Barb</w:t>
      </w:r>
      <w:r w:rsidRPr="2BCBF2AD" w:rsidR="4A36828F">
        <w:rPr>
          <w:rFonts w:ascii="Calibri" w:hAnsi="Calibri" w:eastAsia="游ゴシック Light" w:cs="Calibri" w:eastAsiaTheme="majorEastAsia"/>
          <w:color w:val="000000" w:themeColor="text1" w:themeTint="FF" w:themeShade="FF"/>
          <w:sz w:val="22"/>
          <w:szCs w:val="22"/>
        </w:rPr>
        <w:t>a</w:t>
      </w:r>
      <w:r w:rsidRPr="2BCBF2AD" w:rsidR="5E5D83AE">
        <w:rPr>
          <w:rFonts w:ascii="Calibri" w:hAnsi="Calibri" w:eastAsia="游ゴシック Light" w:cs="Calibri" w:eastAsiaTheme="majorEastAsia"/>
          <w:color w:val="000000" w:themeColor="text1" w:themeTint="FF" w:themeShade="FF"/>
          <w:sz w:val="22"/>
          <w:szCs w:val="22"/>
        </w:rPr>
        <w:t>ra c</w:t>
      </w:r>
      <w:r w:rsidRPr="2BCBF2AD" w:rsidR="3D11EEDE">
        <w:rPr>
          <w:rFonts w:ascii="Calibri" w:hAnsi="Calibri" w:eastAsia="游ゴシック Light" w:cs="Calibri" w:eastAsiaTheme="majorEastAsia"/>
          <w:color w:val="000000" w:themeColor="text1" w:themeTint="FF" w:themeShade="FF"/>
          <w:sz w:val="22"/>
          <w:szCs w:val="22"/>
        </w:rPr>
        <w:t>ontact</w:t>
      </w:r>
      <w:r w:rsidRPr="2BCBF2AD" w:rsidR="540247F9">
        <w:rPr>
          <w:rFonts w:ascii="Calibri" w:hAnsi="Calibri" w:eastAsia="游ゴシック Light" w:cs="Calibri" w:eastAsiaTheme="majorEastAsia"/>
          <w:color w:val="000000" w:themeColor="text1" w:themeTint="FF" w:themeShade="FF"/>
          <w:sz w:val="22"/>
          <w:szCs w:val="22"/>
        </w:rPr>
        <w:t>ed</w:t>
      </w:r>
      <w:r w:rsidRPr="2BCBF2AD" w:rsidR="3D11EEDE">
        <w:rPr>
          <w:rFonts w:ascii="Calibri" w:hAnsi="Calibri" w:eastAsia="游ゴシック Light" w:cs="Calibri" w:eastAsiaTheme="majorEastAsia"/>
          <w:color w:val="000000" w:themeColor="text1" w:themeTint="FF" w:themeShade="FF"/>
          <w:sz w:val="22"/>
          <w:szCs w:val="22"/>
        </w:rPr>
        <w:t xml:space="preserve"> BHBC for guidelines</w:t>
      </w:r>
      <w:r w:rsidRPr="2BCBF2AD" w:rsidR="35CDA2D4">
        <w:rPr>
          <w:rFonts w:ascii="Calibri" w:hAnsi="Calibri" w:eastAsia="游ゴシック Light" w:cs="Calibri" w:eastAsiaTheme="majorEastAsia"/>
          <w:color w:val="000000" w:themeColor="text1" w:themeTint="FF" w:themeShade="FF"/>
          <w:sz w:val="22"/>
          <w:szCs w:val="22"/>
        </w:rPr>
        <w:t xml:space="preserve">. The executive committee is looking on how to </w:t>
      </w:r>
      <w:r w:rsidRPr="2BCBF2AD" w:rsidR="09DCC509">
        <w:rPr>
          <w:rFonts w:ascii="Calibri" w:hAnsi="Calibri" w:eastAsia="游ゴシック Light" w:cs="Calibri" w:eastAsiaTheme="majorEastAsia"/>
          <w:color w:val="000000" w:themeColor="text1" w:themeTint="FF" w:themeShade="FF"/>
          <w:sz w:val="22"/>
          <w:szCs w:val="22"/>
        </w:rPr>
        <w:t>incorporate</w:t>
      </w:r>
      <w:r w:rsidRPr="2BCBF2AD" w:rsidR="35CDA2D4">
        <w:rPr>
          <w:rFonts w:ascii="Calibri" w:hAnsi="Calibri" w:eastAsia="游ゴシック Light" w:cs="Calibri" w:eastAsiaTheme="majorEastAsia"/>
          <w:color w:val="000000" w:themeColor="text1" w:themeTint="FF" w:themeShade="FF"/>
          <w:sz w:val="22"/>
          <w:szCs w:val="22"/>
        </w:rPr>
        <w:t xml:space="preserve"> outcome measures and data in the site visits</w:t>
      </w:r>
      <w:r w:rsidRPr="2BCBF2AD" w:rsidR="4DF900CD">
        <w:rPr>
          <w:rFonts w:ascii="Calibri" w:hAnsi="Calibri" w:eastAsia="游ゴシック Light" w:cs="Calibri" w:eastAsiaTheme="majorEastAsia"/>
          <w:color w:val="000000" w:themeColor="text1" w:themeTint="FF" w:themeShade="FF"/>
          <w:sz w:val="22"/>
          <w:szCs w:val="22"/>
        </w:rPr>
        <w:t>.</w:t>
      </w:r>
    </w:p>
    <w:p w:rsidR="748E854F" w:rsidP="090B52A0" w:rsidRDefault="748E854F" w14:paraId="41E25443" w14:textId="1BA77DE2">
      <w:pPr>
        <w:pStyle w:val="Normal"/>
        <w:spacing w:after="0" w:line="240" w:lineRule="auto"/>
        <w:ind w:left="1800"/>
        <w:rPr>
          <w:rFonts w:ascii="Calibri" w:hAnsi="Calibri" w:eastAsia="游ゴシック Light" w:cs="Calibri" w:eastAsiaTheme="majorEastAsia"/>
          <w:color w:val="000000" w:themeColor="text1"/>
          <w:sz w:val="22"/>
          <w:szCs w:val="22"/>
        </w:rPr>
      </w:pPr>
    </w:p>
    <w:p w:rsidRPr="00200543" w:rsidR="00200543" w:rsidP="00200543" w:rsidRDefault="00200543" w14:paraId="69D102DE" w14:textId="77777777">
      <w:pPr>
        <w:spacing w:after="0" w:line="240" w:lineRule="auto"/>
        <w:jc w:val="both"/>
        <w:rPr>
          <w:rFonts w:ascii="Calibri" w:hAnsi="Calibri" w:eastAsia="Times New Roman" w:cs="Calibri"/>
          <w:color w:val="000000" w:themeColor="text1"/>
          <w:sz w:val="22"/>
          <w:szCs w:val="22"/>
        </w:rPr>
      </w:pPr>
    </w:p>
    <w:p w:rsidRPr="00200543" w:rsidR="00200543" w:rsidP="00200543" w:rsidRDefault="00200543" w14:paraId="1267E06F" w14:textId="77777777">
      <w:pPr>
        <w:numPr>
          <w:ilvl w:val="0"/>
          <w:numId w:val="4"/>
        </w:numPr>
        <w:spacing w:after="0" w:line="240" w:lineRule="auto"/>
        <w:contextualSpacing/>
        <w:jc w:val="both"/>
        <w:textAlignment w:val="baseline"/>
        <w:rPr>
          <w:rFonts w:ascii="Calibri" w:hAnsi="Calibri" w:eastAsia="Times New Roman" w:cs="Calibri"/>
          <w:b/>
          <w:bCs/>
          <w:color w:val="000000"/>
          <w:kern w:val="0"/>
          <w:sz w:val="22"/>
          <w:szCs w:val="22"/>
          <w14:ligatures w14:val="none"/>
        </w:rPr>
      </w:pPr>
      <w:r w:rsidRPr="00200543">
        <w:rPr>
          <w:rFonts w:ascii="Calibri" w:hAnsi="Calibri" w:eastAsia="Times New Roman" w:cs="Calibri"/>
          <w:b/>
          <w:bCs/>
          <w:color w:val="000000"/>
          <w:kern w:val="0"/>
          <w:sz w:val="22"/>
          <w:szCs w:val="22"/>
          <w14:ligatures w14:val="none"/>
        </w:rPr>
        <w:t>New Business: </w:t>
      </w:r>
    </w:p>
    <w:p w:rsidRPr="00200543" w:rsidR="00200543" w:rsidP="090B52A0" w:rsidRDefault="00200543" w14:paraId="3D4087A8" w14:textId="71D2B5F9">
      <w:pPr>
        <w:numPr>
          <w:ilvl w:val="0"/>
          <w:numId w:val="1"/>
        </w:numPr>
        <w:spacing w:after="0" w:line="240" w:lineRule="auto"/>
        <w:contextualSpacing/>
        <w:textAlignment w:val="baseline"/>
        <w:rPr>
          <w:rFonts w:ascii="Open Sans" w:hAnsi="Open Sans" w:eastAsia="Times New Roman" w:cs="Open Sans"/>
          <w:sz w:val="20"/>
          <w:szCs w:val="20"/>
        </w:rPr>
      </w:pPr>
      <w:r w:rsidRPr="00200543" w:rsidR="1354EE62">
        <w:rPr>
          <w:rFonts w:ascii="Open Sans" w:hAnsi="Open Sans" w:eastAsia="Times New Roman" w:cs="Open Sans"/>
          <w:kern w:val="0"/>
          <w:sz w:val="20"/>
          <w:szCs w:val="20"/>
          <w14:ligatures w14:val="none"/>
        </w:rPr>
        <w:t xml:space="preserve">Star Graber presented a </w:t>
      </w:r>
      <w:r w:rsidRPr="00200543" w:rsidR="5DF78DAB">
        <w:rPr>
          <w:rFonts w:ascii="Open Sans" w:hAnsi="Open Sans" w:eastAsia="Times New Roman" w:cs="Open Sans"/>
          <w:kern w:val="0"/>
          <w:sz w:val="20"/>
          <w:szCs w:val="20"/>
          <w14:ligatures w14:val="none"/>
        </w:rPr>
        <w:t>one-year</w:t>
      </w:r>
      <w:r w:rsidRPr="00200543" w:rsidR="1354EE62">
        <w:rPr>
          <w:rFonts w:ascii="Open Sans" w:hAnsi="Open Sans" w:eastAsia="Times New Roman" w:cs="Open Sans"/>
          <w:kern w:val="0"/>
          <w:sz w:val="20"/>
          <w:szCs w:val="20"/>
          <w14:ligatures w14:val="none"/>
        </w:rPr>
        <w:t xml:space="preserve"> update on the </w:t>
      </w:r>
      <w:r w:rsidRPr="00200543" w:rsidR="23DC0A2F">
        <w:rPr>
          <w:rFonts w:ascii="Open Sans" w:hAnsi="Open Sans" w:eastAsia="Times New Roman" w:cs="Open Sans"/>
          <w:kern w:val="0"/>
          <w:sz w:val="20"/>
          <w:szCs w:val="20"/>
          <w14:ligatures w14:val="none"/>
        </w:rPr>
        <w:t>Behavioral</w:t>
      </w:r>
      <w:r w:rsidRPr="00200543" w:rsidR="1354EE62">
        <w:rPr>
          <w:rFonts w:ascii="Open Sans" w:hAnsi="Open Sans" w:eastAsia="Times New Roman" w:cs="Open Sans"/>
          <w:kern w:val="0"/>
          <w:sz w:val="20"/>
          <w:szCs w:val="20"/>
          <w14:ligatures w14:val="none"/>
        </w:rPr>
        <w:t xml:space="preserve"> Health Strategic Plan. This update went over the </w:t>
      </w:r>
      <w:r w:rsidRPr="00200543" w:rsidR="5CD50C12">
        <w:rPr>
          <w:rFonts w:ascii="Open Sans" w:hAnsi="Open Sans" w:eastAsia="Times New Roman" w:cs="Open Sans"/>
          <w:kern w:val="0"/>
          <w:sz w:val="20"/>
          <w:szCs w:val="20"/>
          <w14:ligatures w14:val="none"/>
        </w:rPr>
        <w:t>accomplishments</w:t>
      </w:r>
      <w:r w:rsidRPr="00200543" w:rsidR="1354EE62">
        <w:rPr>
          <w:rFonts w:ascii="Open Sans" w:hAnsi="Open Sans" w:eastAsia="Times New Roman" w:cs="Open Sans"/>
          <w:kern w:val="0"/>
          <w:sz w:val="20"/>
          <w:szCs w:val="20"/>
          <w14:ligatures w14:val="none"/>
        </w:rPr>
        <w:t xml:space="preserve"> of the first year of the </w:t>
      </w:r>
      <w:r w:rsidRPr="00200543" w:rsidR="394C9AE1">
        <w:rPr>
          <w:rFonts w:ascii="Open Sans" w:hAnsi="Open Sans" w:eastAsia="Times New Roman" w:cs="Open Sans"/>
          <w:kern w:val="0"/>
          <w:sz w:val="20"/>
          <w:szCs w:val="20"/>
          <w14:ligatures w14:val="none"/>
        </w:rPr>
        <w:t>strategic</w:t>
      </w:r>
      <w:r w:rsidRPr="00200543" w:rsidR="1354EE62">
        <w:rPr>
          <w:rFonts w:ascii="Open Sans" w:hAnsi="Open Sans" w:eastAsia="Times New Roman" w:cs="Open Sans"/>
          <w:kern w:val="0"/>
          <w:sz w:val="20"/>
          <w:szCs w:val="20"/>
          <w14:ligatures w14:val="none"/>
        </w:rPr>
        <w:t xml:space="preserve"> plan. 19 out of the 20 goals </w:t>
      </w:r>
      <w:r w:rsidRPr="00200543" w:rsidR="67DE41FB">
        <w:rPr>
          <w:rFonts w:ascii="Open Sans" w:hAnsi="Open Sans" w:eastAsia="Times New Roman" w:cs="Open Sans"/>
          <w:kern w:val="0"/>
          <w:sz w:val="20"/>
          <w:szCs w:val="20"/>
          <w14:ligatures w14:val="none"/>
        </w:rPr>
        <w:t xml:space="preserve">were </w:t>
      </w:r>
      <w:r w:rsidRPr="00200543" w:rsidR="26D99013">
        <w:rPr>
          <w:rFonts w:ascii="Open Sans" w:hAnsi="Open Sans" w:eastAsia="Times New Roman" w:cs="Open Sans"/>
          <w:kern w:val="0"/>
          <w:sz w:val="20"/>
          <w:szCs w:val="20"/>
          <w14:ligatures w14:val="none"/>
        </w:rPr>
        <w:t>achieved</w:t>
      </w:r>
      <w:r w:rsidRPr="00200543" w:rsidR="67DE41FB">
        <w:rPr>
          <w:rFonts w:ascii="Open Sans" w:hAnsi="Open Sans" w:eastAsia="Times New Roman" w:cs="Open Sans"/>
          <w:kern w:val="0"/>
          <w:sz w:val="20"/>
          <w:szCs w:val="20"/>
          <w14:ligatures w14:val="none"/>
        </w:rPr>
        <w:t xml:space="preserve">. The beds the county has gained in the last year were highlighted. </w:t>
      </w:r>
    </w:p>
    <w:p w:rsidRPr="00200543" w:rsidR="00200543" w:rsidP="748E854F" w:rsidRDefault="00200543" w14:paraId="3DA24CA7" w14:textId="2D89F44F">
      <w:pPr>
        <w:spacing w:after="0" w:line="259" w:lineRule="auto"/>
        <w:ind w:left="1845"/>
        <w:contextualSpacing/>
        <w:textAlignment w:val="baseline"/>
        <w:rPr>
          <w:rFonts w:ascii="Segoe UI" w:hAnsi="Segoe UI" w:eastAsia="Times New Roman" w:cs="Segoe UI"/>
          <w:sz w:val="18"/>
          <w:szCs w:val="18"/>
        </w:rPr>
      </w:pPr>
    </w:p>
    <w:p w:rsidRPr="00200543" w:rsidR="00200543" w:rsidP="748E854F" w:rsidRDefault="00200543" w14:paraId="63682CB2" w14:textId="77777777">
      <w:pPr>
        <w:spacing w:after="0" w:line="259" w:lineRule="auto"/>
        <w:ind w:left="1845"/>
        <w:contextualSpacing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  <w:r w:rsidRPr="00200543">
        <w:rPr>
          <w:rFonts w:ascii="Calibri" w:hAnsi="Calibri" w:eastAsia="Times New Roman" w:cs="Calibri"/>
          <w:color w:val="000000"/>
          <w:kern w:val="0"/>
          <w:sz w:val="22"/>
          <w:szCs w:val="22"/>
          <w14:ligatures w14:val="none"/>
        </w:rPr>
        <w:t> </w:t>
      </w:r>
    </w:p>
    <w:p w:rsidRPr="00200543" w:rsidR="00200543" w:rsidP="00200543" w:rsidRDefault="00200543" w14:paraId="2E878667" w14:textId="1F48A058">
      <w:pPr>
        <w:numPr>
          <w:ilvl w:val="0"/>
          <w:numId w:val="4"/>
        </w:numPr>
        <w:spacing w:after="0" w:line="240" w:lineRule="auto"/>
        <w:contextualSpacing/>
        <w:jc w:val="both"/>
        <w:textAlignment w:val="baseline"/>
        <w:rPr>
          <w:rFonts w:ascii="Calibri" w:hAnsi="Calibri" w:eastAsia="Times New Roman" w:cs="Calibri"/>
          <w:kern w:val="0"/>
          <w:sz w:val="22"/>
          <w:szCs w:val="22"/>
          <w14:ligatures w14:val="none"/>
        </w:rPr>
      </w:pPr>
      <w:r w:rsidRPr="00200543">
        <w:rPr>
          <w:rFonts w:ascii="Calibri" w:hAnsi="Calibri" w:eastAsia="Times New Roman" w:cs="Calibri"/>
          <w:b/>
          <w:bCs/>
          <w:color w:val="000000"/>
          <w:kern w:val="0"/>
          <w:sz w:val="22"/>
          <w:szCs w:val="22"/>
          <w14:ligatures w14:val="none"/>
        </w:rPr>
        <w:t>Membership Committee - Update: </w:t>
      </w:r>
      <w:r w:rsidRPr="00200543" w:rsidR="32F14BBE">
        <w:rPr>
          <w:rFonts w:ascii="Calibri" w:hAnsi="Calibri" w:eastAsia="Times New Roman" w:cs="Calibri"/>
          <w:b/>
          <w:bCs/>
          <w:color w:val="000000"/>
          <w:kern w:val="0"/>
          <w:sz w:val="22"/>
          <w:szCs w:val="22"/>
          <w14:ligatures w14:val="none"/>
        </w:rPr>
        <w:t>Amanda Sherlock</w:t>
      </w:r>
    </w:p>
    <w:p w:rsidR="748E854F" w:rsidP="090B52A0" w:rsidRDefault="748E854F" w14:paraId="0D86B800" w14:textId="599F0628">
      <w:pPr>
        <w:numPr>
          <w:ilvl w:val="0"/>
          <w:numId w:val="7"/>
        </w:numPr>
        <w:spacing w:after="0" w:line="240" w:lineRule="auto"/>
        <w:ind w:left="1890"/>
        <w:contextualSpacing/>
        <w:jc w:val="both"/>
        <w:rPr>
          <w:rFonts w:ascii="Open Sans" w:hAnsi="Open Sans" w:eastAsia="Times New Roman" w:cs="Open Sans"/>
          <w:sz w:val="20"/>
          <w:szCs w:val="20"/>
        </w:rPr>
      </w:pPr>
      <w:r w:rsidRPr="090B52A0" w:rsidR="4EDE4460">
        <w:rPr>
          <w:rFonts w:ascii="Open Sans" w:hAnsi="Open Sans" w:eastAsia="Times New Roman" w:cs="Open Sans"/>
          <w:sz w:val="20"/>
          <w:szCs w:val="20"/>
        </w:rPr>
        <w:t xml:space="preserve">Membership committee chair Amanda Sherlock is looking for a board member to sit on the interview panel for a recent board applicant. Melissa Cummin </w:t>
      </w:r>
      <w:r w:rsidRPr="090B52A0" w:rsidR="39978691">
        <w:rPr>
          <w:rFonts w:ascii="Open Sans" w:hAnsi="Open Sans" w:eastAsia="Times New Roman" w:cs="Open Sans"/>
          <w:sz w:val="20"/>
          <w:szCs w:val="20"/>
        </w:rPr>
        <w:t>volunteered</w:t>
      </w:r>
      <w:r w:rsidRPr="090B52A0" w:rsidR="4EDE4460">
        <w:rPr>
          <w:rFonts w:ascii="Open Sans" w:hAnsi="Open Sans" w:eastAsia="Times New Roman" w:cs="Open Sans"/>
          <w:sz w:val="20"/>
          <w:szCs w:val="20"/>
        </w:rPr>
        <w:t>.</w:t>
      </w:r>
    </w:p>
    <w:p w:rsidR="748E854F" w:rsidP="090B52A0" w:rsidRDefault="748E854F" w14:paraId="5F87A548" w14:textId="11DA3F2B">
      <w:pPr>
        <w:spacing w:after="0" w:line="240" w:lineRule="auto"/>
        <w:ind w:left="1890"/>
        <w:contextualSpacing/>
        <w:jc w:val="both"/>
        <w:rPr>
          <w:rFonts w:ascii="Open Sans" w:hAnsi="Open Sans" w:eastAsia="Times New Roman" w:cs="Open Sans"/>
          <w:sz w:val="20"/>
          <w:szCs w:val="20"/>
        </w:rPr>
      </w:pPr>
    </w:p>
    <w:p w:rsidR="748E854F" w:rsidP="090B52A0" w:rsidRDefault="748E854F" w14:paraId="35750326" w14:textId="054A20A1">
      <w:pPr>
        <w:numPr>
          <w:ilvl w:val="0"/>
          <w:numId w:val="7"/>
        </w:numPr>
        <w:spacing w:after="0" w:line="240" w:lineRule="auto"/>
        <w:ind w:left="1890"/>
        <w:contextualSpacing/>
        <w:jc w:val="both"/>
        <w:rPr>
          <w:rFonts w:ascii="Open Sans" w:hAnsi="Open Sans" w:eastAsia="Open Sans" w:cs="Open Sans"/>
          <w:sz w:val="20"/>
          <w:szCs w:val="20"/>
        </w:rPr>
      </w:pPr>
      <w:r w:rsidRPr="2BCBF2AD" w:rsidR="70D8B5DB">
        <w:rPr>
          <w:rFonts w:ascii="Open Sans" w:hAnsi="Open Sans" w:eastAsia="Open Sans" w:cs="Open Sans"/>
          <w:sz w:val="20"/>
          <w:szCs w:val="20"/>
        </w:rPr>
        <w:t xml:space="preserve">Amanda is also interested in finding out current board members “whys” for joining the Behavioral Health Board. These will be used to help recruit new members and adversative the </w:t>
      </w:r>
      <w:r w:rsidRPr="2BCBF2AD" w:rsidR="356421E5">
        <w:rPr>
          <w:rFonts w:ascii="Open Sans" w:hAnsi="Open Sans" w:eastAsia="Open Sans" w:cs="Open Sans"/>
          <w:sz w:val="20"/>
          <w:szCs w:val="20"/>
        </w:rPr>
        <w:t>Behavioral</w:t>
      </w:r>
      <w:r w:rsidRPr="2BCBF2AD" w:rsidR="70D8B5DB">
        <w:rPr>
          <w:rFonts w:ascii="Open Sans" w:hAnsi="Open Sans" w:eastAsia="Open Sans" w:cs="Open Sans"/>
          <w:sz w:val="20"/>
          <w:szCs w:val="20"/>
        </w:rPr>
        <w:t xml:space="preserve"> Health Board. </w:t>
      </w:r>
      <w:r w:rsidRPr="2BCBF2AD" w:rsidR="7ABA52F9">
        <w:rPr>
          <w:rFonts w:ascii="Open Sans" w:hAnsi="Open Sans" w:eastAsia="Open Sans" w:cs="Open Sans"/>
          <w:sz w:val="20"/>
          <w:szCs w:val="20"/>
        </w:rPr>
        <w:t xml:space="preserve">You can </w:t>
      </w:r>
      <w:r w:rsidRPr="2BCBF2AD" w:rsidR="39E6D702">
        <w:rPr>
          <w:rFonts w:ascii="Open Sans" w:hAnsi="Open Sans" w:eastAsia="Open Sans" w:cs="Open Sans"/>
          <w:sz w:val="20"/>
          <w:szCs w:val="20"/>
        </w:rPr>
        <w:t>Amanda</w:t>
      </w:r>
      <w:r w:rsidRPr="2BCBF2AD" w:rsidR="59E9DDCC">
        <w:rPr>
          <w:rFonts w:ascii="Open Sans" w:hAnsi="Open Sans" w:eastAsia="Open Sans" w:cs="Open Sans"/>
          <w:sz w:val="20"/>
          <w:szCs w:val="20"/>
        </w:rPr>
        <w:t xml:space="preserve"> at</w:t>
      </w:r>
      <w:r w:rsidRPr="2BCBF2AD" w:rsidR="39E6D702">
        <w:rPr>
          <w:rFonts w:ascii="Open Sans" w:hAnsi="Open Sans" w:eastAsia="Open Sans" w:cs="Open Sans"/>
          <w:sz w:val="20"/>
          <w:szCs w:val="20"/>
        </w:rPr>
        <w:t xml:space="preserve">: </w:t>
      </w:r>
      <w:r w:rsidRPr="2BCBF2AD" w:rsidR="39E6D702">
        <w:rPr>
          <w:rFonts w:ascii="Open Sans" w:hAnsi="Open Sans" w:eastAsia="Open Sans" w:cs="Open Sans"/>
          <w:i w:val="1"/>
          <w:iCs w:val="1"/>
          <w:sz w:val="20"/>
          <w:szCs w:val="20"/>
        </w:rPr>
        <w:t>amandasherlock@yahoo.com</w:t>
      </w:r>
    </w:p>
    <w:p w:rsidR="748E854F" w:rsidP="090B52A0" w:rsidRDefault="748E854F" w14:paraId="4CAF76AB" w14:textId="5179C571">
      <w:pPr>
        <w:pStyle w:val="Normal"/>
        <w:spacing w:after="0" w:line="240" w:lineRule="auto"/>
        <w:contextualSpacing/>
        <w:jc w:val="both"/>
        <w:rPr>
          <w:rFonts w:ascii="Open Sans" w:hAnsi="Open Sans" w:eastAsia="Times New Roman" w:cs="Open Sans"/>
          <w:sz w:val="20"/>
          <w:szCs w:val="20"/>
        </w:rPr>
      </w:pPr>
    </w:p>
    <w:p w:rsidRPr="00200543" w:rsidR="00200543" w:rsidP="090B52A0" w:rsidRDefault="00200543" w14:paraId="649ADAA9" w14:textId="0044419C">
      <w:pPr>
        <w:numPr>
          <w:ilvl w:val="0"/>
          <w:numId w:val="7"/>
        </w:numPr>
        <w:spacing w:after="0" w:line="240" w:lineRule="auto"/>
        <w:ind w:left="1890"/>
        <w:contextualSpacing/>
        <w:jc w:val="both"/>
        <w:textAlignment w:val="baseline"/>
        <w:rPr>
          <w:rFonts w:ascii="Open Sans" w:hAnsi="Open Sans" w:eastAsia="Open Sans" w:cs="Open Sans"/>
          <w:sz w:val="20"/>
          <w:szCs w:val="20"/>
        </w:rPr>
      </w:pPr>
      <w:r w:rsidRPr="090B52A0" w:rsidR="0CDAAA80">
        <w:rPr>
          <w:rFonts w:ascii="Open Sans" w:hAnsi="Open Sans" w:eastAsia="Open Sans" w:cs="Open Sans"/>
          <w:sz w:val="20"/>
          <w:szCs w:val="20"/>
        </w:rPr>
        <w:t xml:space="preserve">Last year the Behavioral Health Board recruitment video was started but put on hold. Now it is going to be </w:t>
      </w:r>
      <w:r w:rsidRPr="090B52A0" w:rsidR="5B008AE2">
        <w:rPr>
          <w:rFonts w:ascii="Open Sans" w:hAnsi="Open Sans" w:eastAsia="Open Sans" w:cs="Open Sans"/>
          <w:sz w:val="20"/>
          <w:szCs w:val="20"/>
        </w:rPr>
        <w:t>completed</w:t>
      </w:r>
      <w:r w:rsidRPr="090B52A0" w:rsidR="0CDAAA80">
        <w:rPr>
          <w:rFonts w:ascii="Open Sans" w:hAnsi="Open Sans" w:eastAsia="Open Sans" w:cs="Open Sans"/>
          <w:sz w:val="20"/>
          <w:szCs w:val="20"/>
        </w:rPr>
        <w:t xml:space="preserve">. The </w:t>
      </w:r>
      <w:r w:rsidRPr="090B52A0" w:rsidR="21326D31">
        <w:rPr>
          <w:rFonts w:ascii="Open Sans" w:hAnsi="Open Sans" w:eastAsia="Open Sans" w:cs="Open Sans"/>
          <w:sz w:val="20"/>
          <w:szCs w:val="20"/>
        </w:rPr>
        <w:t>last</w:t>
      </w:r>
      <w:r w:rsidRPr="090B52A0" w:rsidR="0CDAAA80">
        <w:rPr>
          <w:rFonts w:ascii="Open Sans" w:hAnsi="Open Sans" w:eastAsia="Open Sans" w:cs="Open Sans"/>
          <w:sz w:val="20"/>
          <w:szCs w:val="20"/>
        </w:rPr>
        <w:t xml:space="preserve"> part o</w:t>
      </w:r>
      <w:r w:rsidRPr="090B52A0" w:rsidR="7B335DF3">
        <w:rPr>
          <w:rFonts w:ascii="Open Sans" w:hAnsi="Open Sans" w:eastAsia="Open Sans" w:cs="Open Sans"/>
          <w:sz w:val="20"/>
          <w:szCs w:val="20"/>
        </w:rPr>
        <w:t xml:space="preserve">f the </w:t>
      </w:r>
      <w:r w:rsidRPr="090B52A0" w:rsidR="3E5E7066">
        <w:rPr>
          <w:rFonts w:ascii="Open Sans" w:hAnsi="Open Sans" w:eastAsia="Open Sans" w:cs="Open Sans"/>
          <w:sz w:val="20"/>
          <w:szCs w:val="20"/>
        </w:rPr>
        <w:t>video</w:t>
      </w:r>
      <w:r w:rsidRPr="090B52A0" w:rsidR="7B335DF3">
        <w:rPr>
          <w:rFonts w:ascii="Open Sans" w:hAnsi="Open Sans" w:eastAsia="Open Sans" w:cs="Open Sans"/>
          <w:sz w:val="20"/>
          <w:szCs w:val="20"/>
        </w:rPr>
        <w:t xml:space="preserve"> we need is </w:t>
      </w:r>
      <w:r w:rsidRPr="090B52A0" w:rsidR="4F52E013">
        <w:rPr>
          <w:rFonts w:ascii="Open Sans" w:hAnsi="Open Sans" w:eastAsia="Open Sans" w:cs="Open Sans"/>
          <w:sz w:val="20"/>
          <w:szCs w:val="20"/>
        </w:rPr>
        <w:t>volunteers from the board to be interviewed. We need a consumer, an agency/community partner, and a family member to be interviewed. If you are interested</w:t>
      </w:r>
      <w:r w:rsidRPr="090B52A0" w:rsidR="1EBB99C0">
        <w:rPr>
          <w:rFonts w:ascii="Open Sans" w:hAnsi="Open Sans" w:eastAsia="Open Sans" w:cs="Open Sans"/>
          <w:sz w:val="20"/>
          <w:szCs w:val="20"/>
        </w:rPr>
        <w:t xml:space="preserve">, </w:t>
      </w:r>
      <w:r w:rsidRPr="090B52A0" w:rsidR="4F52E013">
        <w:rPr>
          <w:rFonts w:ascii="Open Sans" w:hAnsi="Open Sans" w:eastAsia="Open Sans" w:cs="Open Sans"/>
          <w:sz w:val="20"/>
          <w:szCs w:val="20"/>
        </w:rPr>
        <w:t xml:space="preserve">please reach out to Barbara. </w:t>
      </w:r>
    </w:p>
    <w:p w:rsidR="090B52A0" w:rsidP="090B52A0" w:rsidRDefault="090B52A0" w14:paraId="46FB6CF4" w14:textId="742B9F65">
      <w:pPr>
        <w:spacing w:after="0" w:line="240" w:lineRule="auto"/>
        <w:ind w:left="1890"/>
        <w:contextualSpacing/>
        <w:jc w:val="both"/>
        <w:rPr>
          <w:rFonts w:ascii="Open Sans" w:hAnsi="Open Sans" w:eastAsia="Open Sans" w:cs="Open Sans"/>
          <w:sz w:val="20"/>
          <w:szCs w:val="20"/>
        </w:rPr>
      </w:pPr>
    </w:p>
    <w:p w:rsidR="090B52A0" w:rsidP="090B52A0" w:rsidRDefault="090B52A0" w14:paraId="3367C0FA" w14:textId="45769EC7">
      <w:pPr>
        <w:spacing w:after="0" w:line="240" w:lineRule="auto"/>
        <w:ind w:left="1890"/>
        <w:contextualSpacing/>
        <w:jc w:val="both"/>
        <w:rPr>
          <w:rFonts w:ascii="Open Sans" w:hAnsi="Open Sans" w:eastAsia="Open Sans" w:cs="Open Sans"/>
          <w:sz w:val="20"/>
          <w:szCs w:val="20"/>
        </w:rPr>
      </w:pPr>
    </w:p>
    <w:p w:rsidRPr="00200543" w:rsidR="00200543" w:rsidP="00200543" w:rsidRDefault="00200543" w14:paraId="23C38034" w14:textId="77777777">
      <w:pPr>
        <w:numPr>
          <w:ilvl w:val="0"/>
          <w:numId w:val="4"/>
        </w:numPr>
        <w:spacing w:after="0" w:line="240" w:lineRule="auto"/>
        <w:contextualSpacing/>
        <w:jc w:val="both"/>
        <w:textAlignment w:val="baseline"/>
        <w:rPr>
          <w:rFonts w:ascii="Calibri" w:hAnsi="Calibri" w:eastAsia="Times New Roman" w:cs="Calibri"/>
          <w:b/>
          <w:bCs/>
          <w:color w:val="000000"/>
          <w:kern w:val="0"/>
          <w:sz w:val="22"/>
          <w:szCs w:val="22"/>
          <w14:ligatures w14:val="none"/>
        </w:rPr>
      </w:pPr>
      <w:r w:rsidRPr="00200543">
        <w:rPr>
          <w:rFonts w:ascii="Calibri" w:hAnsi="Calibri" w:eastAsia="Times New Roman" w:cs="Calibri"/>
          <w:b/>
          <w:bCs/>
          <w:color w:val="000000"/>
          <w:kern w:val="0"/>
          <w:sz w:val="22"/>
          <w:szCs w:val="22"/>
          <w14:ligatures w14:val="none"/>
        </w:rPr>
        <w:t>Committee Representatives- Update:</w:t>
      </w:r>
    </w:p>
    <w:p w:rsidRPr="00200543" w:rsidR="00200543" w:rsidP="090B52A0" w:rsidRDefault="00200543" w14:paraId="2502D0FE" w14:textId="53AFEDB9">
      <w:pPr>
        <w:numPr>
          <w:ilvl w:val="0"/>
          <w:numId w:val="1"/>
        </w:numPr>
        <w:spacing w:after="0" w:line="240" w:lineRule="auto"/>
        <w:contextualSpacing/>
        <w:jc w:val="both"/>
        <w:textAlignment w:val="baseline"/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</w:pPr>
      <w:r w:rsidRPr="090B52A0" w:rsidR="6919E5F4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Barbara attended the </w:t>
      </w:r>
      <w:r w:rsidRPr="090B52A0" w:rsidR="0F695140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QIC </w:t>
      </w:r>
      <w:r w:rsidRPr="090B52A0" w:rsidR="05C3549C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mental health </w:t>
      </w:r>
      <w:r w:rsidRPr="090B52A0" w:rsidR="5B8EAB90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m</w:t>
      </w:r>
      <w:r w:rsidRPr="090B52A0" w:rsidR="0F695140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eeting</w:t>
      </w:r>
      <w:r w:rsidRPr="090B52A0" w:rsidR="19FDE8DD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on </w:t>
      </w:r>
      <w:r w:rsidRPr="090B52A0" w:rsidR="0F695140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July 10</w:t>
      </w:r>
      <w:r w:rsidRPr="090B52A0" w:rsidR="0F695140">
        <w:rPr>
          <w:rFonts w:ascii="Calibri" w:hAnsi="Calibri" w:eastAsia="Calibri" w:cs="Calibri"/>
          <w:color w:val="000000" w:themeColor="text1" w:themeTint="FF" w:themeShade="FF"/>
          <w:sz w:val="22"/>
          <w:szCs w:val="22"/>
          <w:vertAlign w:val="superscript"/>
        </w:rPr>
        <w:t>th</w:t>
      </w:r>
      <w:r w:rsidRPr="090B52A0" w:rsidR="4984A713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. A highlight is school services are billable now. Barbara also attended the QIC crisis </w:t>
      </w:r>
      <w:r w:rsidRPr="090B52A0" w:rsidR="26CDD2A1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continuum</w:t>
      </w:r>
      <w:r w:rsidRPr="090B52A0" w:rsidR="4984A713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meeting</w:t>
      </w:r>
      <w:r w:rsidRPr="090B52A0" w:rsidR="7C56A3E0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on</w:t>
      </w:r>
      <w:r w:rsidRPr="090B52A0" w:rsidR="0F695140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August 14</w:t>
      </w:r>
      <w:r w:rsidRPr="090B52A0" w:rsidR="0F695140">
        <w:rPr>
          <w:rFonts w:ascii="Calibri" w:hAnsi="Calibri" w:eastAsia="Calibri" w:cs="Calibri"/>
          <w:color w:val="000000" w:themeColor="text1" w:themeTint="FF" w:themeShade="FF"/>
          <w:sz w:val="22"/>
          <w:szCs w:val="22"/>
          <w:vertAlign w:val="superscript"/>
        </w:rPr>
        <w:t>th</w:t>
      </w:r>
      <w:r w:rsidRPr="090B52A0" w:rsidR="4AA398E9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.</w:t>
      </w:r>
      <w:r w:rsidRPr="090B52A0" w:rsidR="0F695140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</w:t>
      </w:r>
      <w:r w:rsidRPr="090B52A0" w:rsidR="1117155F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Highlights</w:t>
      </w:r>
      <w:r w:rsidRPr="090B52A0" w:rsidR="3094E4ED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included the CAT team that works with law </w:t>
      </w:r>
      <w:r w:rsidRPr="090B52A0" w:rsidR="4E594877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enforcement</w:t>
      </w:r>
      <w:r w:rsidRPr="090B52A0" w:rsidR="3094E4ED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responded to over 860 calls and only 7 of those end</w:t>
      </w:r>
      <w:r w:rsidRPr="090B52A0" w:rsidR="7112AA4E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ing</w:t>
      </w:r>
      <w:r w:rsidRPr="090B52A0" w:rsidR="3094E4ED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with arrest. </w:t>
      </w:r>
    </w:p>
    <w:p w:rsidRPr="00200543" w:rsidR="00200543" w:rsidP="00200543" w:rsidRDefault="00200543" w14:paraId="78185D0A" w14:textId="77777777">
      <w:pPr>
        <w:spacing w:after="0" w:line="240" w:lineRule="auto"/>
        <w:ind w:left="1845"/>
        <w:contextualSpacing/>
        <w:jc w:val="both"/>
        <w:textAlignment w:val="baseline"/>
        <w:rPr>
          <w:rFonts w:ascii="Open Sans" w:hAnsi="Open Sans" w:eastAsia="Times New Roman" w:cs="Open Sans"/>
          <w:sz w:val="20"/>
          <w:szCs w:val="20"/>
        </w:rPr>
      </w:pPr>
    </w:p>
    <w:p w:rsidR="748E854F" w:rsidP="748E854F" w:rsidRDefault="748E854F" w14:paraId="0287BB4E" w14:textId="267A01BD">
      <w:pPr>
        <w:spacing w:after="0" w:line="240" w:lineRule="auto"/>
        <w:ind w:left="1845"/>
        <w:contextualSpacing/>
        <w:jc w:val="both"/>
        <w:rPr>
          <w:rFonts w:ascii="Open Sans" w:hAnsi="Open Sans" w:eastAsia="Times New Roman" w:cs="Open Sans"/>
          <w:sz w:val="20"/>
          <w:szCs w:val="20"/>
        </w:rPr>
      </w:pPr>
    </w:p>
    <w:p w:rsidRPr="00200543" w:rsidR="00200543" w:rsidP="00200543" w:rsidRDefault="00200543" w14:paraId="59B62E62" w14:textId="77777777">
      <w:pPr>
        <w:numPr>
          <w:ilvl w:val="0"/>
          <w:numId w:val="4"/>
        </w:numPr>
        <w:spacing w:after="0" w:line="240" w:lineRule="auto"/>
        <w:contextualSpacing/>
        <w:jc w:val="both"/>
        <w:textAlignment w:val="baseline"/>
        <w:rPr>
          <w:rFonts w:ascii="Calibri" w:hAnsi="Calibri" w:eastAsia="Times New Roman" w:cs="Calibri"/>
          <w:b/>
          <w:bCs/>
          <w:color w:val="000000"/>
          <w:kern w:val="0"/>
          <w:sz w:val="22"/>
          <w:szCs w:val="22"/>
          <w14:ligatures w14:val="none"/>
        </w:rPr>
      </w:pPr>
      <w:r w:rsidRPr="00200543">
        <w:rPr>
          <w:rFonts w:ascii="Calibri" w:hAnsi="Calibri" w:eastAsia="Times New Roman" w:cs="Calibri"/>
          <w:b/>
          <w:bCs/>
          <w:color w:val="000000"/>
          <w:kern w:val="0"/>
          <w:sz w:val="22"/>
          <w:szCs w:val="22"/>
          <w14:ligatures w14:val="none"/>
        </w:rPr>
        <w:t>Administrator’s Report- Star Graber</w:t>
      </w:r>
    </w:p>
    <w:p w:rsidR="748E854F" w:rsidP="090B52A0" w:rsidRDefault="748E854F" w14:paraId="3E683D44" w14:textId="1D5F8119">
      <w:pPr>
        <w:numPr>
          <w:ilvl w:val="0"/>
          <w:numId w:val="3"/>
        </w:numPr>
        <w:spacing w:after="0" w:line="240" w:lineRule="auto"/>
        <w:ind w:hanging="270"/>
        <w:contextualSpacing/>
        <w:jc w:val="both"/>
        <w:rPr>
          <w:rFonts w:ascii="Calibri" w:hAnsi="Calibri" w:eastAsia="Times New Roman" w:cs="Calibri"/>
          <w:sz w:val="22"/>
          <w:szCs w:val="22"/>
        </w:rPr>
      </w:pPr>
      <w:r w:rsidRPr="090B52A0" w:rsidR="62075CC8">
        <w:rPr>
          <w:rFonts w:ascii="Calibri" w:hAnsi="Calibri" w:eastAsia="Times New Roman" w:cs="Calibri"/>
          <w:sz w:val="22"/>
          <w:szCs w:val="22"/>
        </w:rPr>
        <w:t>Star presented Behavioral Health budget updates since the July 1</w:t>
      </w:r>
      <w:r w:rsidRPr="090B52A0" w:rsidR="62075CC8">
        <w:rPr>
          <w:rFonts w:ascii="Calibri" w:hAnsi="Calibri" w:eastAsia="Times New Roman" w:cs="Calibri"/>
          <w:sz w:val="22"/>
          <w:szCs w:val="22"/>
          <w:vertAlign w:val="superscript"/>
        </w:rPr>
        <w:t>st</w:t>
      </w:r>
      <w:r w:rsidRPr="090B52A0" w:rsidR="62075CC8">
        <w:rPr>
          <w:rFonts w:ascii="Calibri" w:hAnsi="Calibri" w:eastAsia="Times New Roman" w:cs="Calibri"/>
          <w:sz w:val="22"/>
          <w:szCs w:val="22"/>
        </w:rPr>
        <w:t xml:space="preserve"> general</w:t>
      </w:r>
      <w:r w:rsidRPr="090B52A0" w:rsidR="62075CC8">
        <w:rPr>
          <w:rFonts w:ascii="Calibri" w:hAnsi="Calibri" w:eastAsia="Times New Roman" w:cs="Calibri"/>
          <w:sz w:val="22"/>
          <w:szCs w:val="22"/>
        </w:rPr>
        <w:t xml:space="preserve"> fund </w:t>
      </w:r>
      <w:r w:rsidRPr="090B52A0" w:rsidR="219FDEA8">
        <w:rPr>
          <w:rFonts w:ascii="Calibri" w:hAnsi="Calibri" w:eastAsia="Times New Roman" w:cs="Calibri"/>
          <w:sz w:val="22"/>
          <w:szCs w:val="22"/>
        </w:rPr>
        <w:t>support cut</w:t>
      </w:r>
      <w:r w:rsidRPr="090B52A0" w:rsidR="62075CC8">
        <w:rPr>
          <w:rFonts w:ascii="Calibri" w:hAnsi="Calibri" w:eastAsia="Times New Roman" w:cs="Calibri"/>
          <w:sz w:val="22"/>
          <w:szCs w:val="22"/>
        </w:rPr>
        <w:t>.</w:t>
      </w:r>
      <w:r w:rsidRPr="090B52A0" w:rsidR="0C9739D1">
        <w:rPr>
          <w:rFonts w:ascii="Calibri" w:hAnsi="Calibri" w:eastAsia="Times New Roman" w:cs="Calibri"/>
          <w:sz w:val="22"/>
          <w:szCs w:val="22"/>
        </w:rPr>
        <w:t xml:space="preserve"> </w:t>
      </w:r>
      <w:r w:rsidRPr="090B52A0" w:rsidR="70F95457">
        <w:rPr>
          <w:rFonts w:ascii="Calibri" w:hAnsi="Calibri" w:eastAsia="Times New Roman" w:cs="Calibri"/>
          <w:sz w:val="22"/>
          <w:szCs w:val="22"/>
        </w:rPr>
        <w:t xml:space="preserve"> Timeline of the changes as well as specific integration plans for the department was presented.</w:t>
      </w:r>
      <w:r w:rsidRPr="090B52A0" w:rsidR="4BBC80E2">
        <w:rPr>
          <w:rFonts w:ascii="Calibri" w:hAnsi="Calibri" w:eastAsia="Times New Roman" w:cs="Calibri"/>
          <w:sz w:val="22"/>
          <w:szCs w:val="22"/>
        </w:rPr>
        <w:t xml:space="preserve"> Next steps to raise revenue and the productivity changes in the department w</w:t>
      </w:r>
      <w:r w:rsidRPr="090B52A0" w:rsidR="35E435D6">
        <w:rPr>
          <w:rFonts w:ascii="Calibri" w:hAnsi="Calibri" w:eastAsia="Times New Roman" w:cs="Calibri"/>
          <w:sz w:val="22"/>
          <w:szCs w:val="22"/>
        </w:rPr>
        <w:t>ere</w:t>
      </w:r>
      <w:r w:rsidRPr="090B52A0" w:rsidR="4BBC80E2">
        <w:rPr>
          <w:rFonts w:ascii="Calibri" w:hAnsi="Calibri" w:eastAsia="Times New Roman" w:cs="Calibri"/>
          <w:sz w:val="22"/>
          <w:szCs w:val="22"/>
        </w:rPr>
        <w:t xml:space="preserve"> also </w:t>
      </w:r>
      <w:r w:rsidRPr="090B52A0" w:rsidR="63DBCA73">
        <w:rPr>
          <w:rFonts w:ascii="Calibri" w:hAnsi="Calibri" w:eastAsia="Times New Roman" w:cs="Calibri"/>
          <w:sz w:val="22"/>
          <w:szCs w:val="22"/>
        </w:rPr>
        <w:t>presented (</w:t>
      </w:r>
      <w:r w:rsidRPr="090B52A0" w:rsidR="4BBC80E2">
        <w:rPr>
          <w:rFonts w:ascii="Calibri" w:hAnsi="Calibri" w:eastAsia="Times New Roman" w:cs="Calibri"/>
          <w:sz w:val="22"/>
          <w:szCs w:val="22"/>
        </w:rPr>
        <w:t xml:space="preserve">See </w:t>
      </w:r>
      <w:r w:rsidRPr="090B52A0" w:rsidR="00EA1F76">
        <w:rPr>
          <w:rFonts w:ascii="Calibri" w:hAnsi="Calibri" w:eastAsia="Times New Roman" w:cs="Calibri"/>
          <w:sz w:val="22"/>
          <w:szCs w:val="22"/>
        </w:rPr>
        <w:t>PowerPoint</w:t>
      </w:r>
      <w:r w:rsidRPr="090B52A0" w:rsidR="4BBC80E2">
        <w:rPr>
          <w:rFonts w:ascii="Calibri" w:hAnsi="Calibri" w:eastAsia="Times New Roman" w:cs="Calibri"/>
          <w:sz w:val="22"/>
          <w:szCs w:val="22"/>
        </w:rPr>
        <w:t xml:space="preserve"> for details).</w:t>
      </w:r>
    </w:p>
    <w:p w:rsidRPr="00200543" w:rsidR="00200543" w:rsidP="00200543" w:rsidRDefault="00200543" w14:paraId="5051773C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sz w:val="22"/>
          <w:szCs w:val="22"/>
        </w:rPr>
      </w:pPr>
    </w:p>
    <w:p w:rsidRPr="00200543" w:rsidR="00200543" w:rsidP="00200543" w:rsidRDefault="00200543" w14:paraId="605813FC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sz w:val="22"/>
          <w:szCs w:val="22"/>
        </w:rPr>
      </w:pPr>
      <w:r w:rsidRPr="00200543">
        <w:rPr>
          <w:rFonts w:ascii="Calibri" w:hAnsi="Calibri" w:eastAsia="Times New Roman" w:cs="Calibri"/>
          <w:sz w:val="22"/>
          <w:szCs w:val="22"/>
        </w:rPr>
        <w:t xml:space="preserve"> </w:t>
      </w:r>
    </w:p>
    <w:p w:rsidRPr="00200543" w:rsidR="00200543" w:rsidP="00200543" w:rsidRDefault="00200543" w14:paraId="2E03868F" w14:textId="66F7A8B6">
      <w:pPr>
        <w:numPr>
          <w:ilvl w:val="0"/>
          <w:numId w:val="4"/>
        </w:numPr>
        <w:spacing w:after="0" w:line="240" w:lineRule="auto"/>
        <w:contextualSpacing/>
        <w:jc w:val="both"/>
        <w:textAlignment w:val="baseline"/>
        <w:rPr>
          <w:rFonts w:ascii="Calibri" w:hAnsi="Calibri" w:eastAsia="Times New Roman" w:cs="Calibri"/>
          <w:b/>
          <w:bCs/>
          <w:color w:val="000000"/>
          <w:kern w:val="0"/>
          <w:sz w:val="22"/>
          <w:szCs w:val="22"/>
          <w14:ligatures w14:val="none"/>
        </w:rPr>
      </w:pPr>
      <w:r w:rsidRPr="00200543" w:rsidR="0C9739D1">
        <w:rPr>
          <w:rFonts w:ascii="Calibri" w:hAnsi="Calibri" w:eastAsia="Times New Roman" w:cs="Calibri"/>
          <w:b w:val="1"/>
          <w:bCs w:val="1"/>
          <w:color w:val="000000"/>
          <w:kern w:val="0"/>
          <w:sz w:val="22"/>
          <w:szCs w:val="22"/>
          <w14:ligatures w14:val="none"/>
        </w:rPr>
        <w:t>Presentation</w:t>
      </w:r>
      <w:r w:rsidRPr="00200543" w:rsidR="54442D36">
        <w:rPr>
          <w:rFonts w:ascii="Calibri" w:hAnsi="Calibri" w:eastAsia="Times New Roman" w:cs="Calibri"/>
          <w:b w:val="1"/>
          <w:bCs w:val="1"/>
          <w:color w:val="000000"/>
          <w:kern w:val="0"/>
          <w:sz w:val="22"/>
          <w:szCs w:val="22"/>
          <w14:ligatures w14:val="none"/>
        </w:rPr>
        <w:t>: NAMI: Tina Clark</w:t>
      </w:r>
    </w:p>
    <w:p w:rsidR="0BDEC6FB" w:rsidP="090B52A0" w:rsidRDefault="0BDEC6FB" w14:paraId="06E4AE19" w14:textId="3E24E9C1">
      <w:pPr>
        <w:pStyle w:val="ListParagraph"/>
        <w:spacing w:after="0" w:line="240" w:lineRule="auto"/>
        <w:ind w:left="1080"/>
        <w:contextualSpacing/>
        <w:jc w:val="both"/>
        <w:rPr>
          <w:rFonts w:ascii="Calibri" w:hAnsi="Calibri" w:eastAsia="Times New Roman" w:cs="Calibri"/>
          <w:b w:val="0"/>
          <w:bCs w:val="0"/>
          <w:color w:val="000000" w:themeColor="text1" w:themeTint="FF" w:themeShade="FF"/>
          <w:sz w:val="22"/>
          <w:szCs w:val="22"/>
        </w:rPr>
      </w:pPr>
      <w:r w:rsidRPr="090B52A0" w:rsidR="0BDEC6FB">
        <w:rPr>
          <w:rFonts w:ascii="Calibri" w:hAnsi="Calibri" w:eastAsia="Times New Roman" w:cs="Calibri"/>
          <w:b w:val="0"/>
          <w:bCs w:val="0"/>
          <w:color w:val="000000" w:themeColor="text1" w:themeTint="FF" w:themeShade="FF"/>
          <w:sz w:val="22"/>
          <w:szCs w:val="22"/>
        </w:rPr>
        <w:t xml:space="preserve"> Tina Clark The executive director of NAMI presented on the organization. She described the</w:t>
      </w:r>
      <w:r w:rsidRPr="090B52A0" w:rsidR="50D2CFA5">
        <w:rPr>
          <w:rFonts w:ascii="Calibri" w:hAnsi="Calibri" w:eastAsia="Times New Roman" w:cs="Calibri"/>
          <w:b w:val="0"/>
          <w:bCs w:val="0"/>
          <w:color w:val="000000" w:themeColor="text1" w:themeTint="FF" w:themeShade="FF"/>
          <w:sz w:val="22"/>
          <w:szCs w:val="22"/>
        </w:rPr>
        <w:t xml:space="preserve"> history, goals, and vision of the organization. </w:t>
      </w:r>
      <w:r w:rsidRPr="090B52A0" w:rsidR="50D2CFA5">
        <w:rPr>
          <w:rFonts w:ascii="Calibri" w:hAnsi="Calibri" w:eastAsia="Times New Roman" w:cs="Calibri"/>
          <w:b w:val="0"/>
          <w:bCs w:val="0"/>
          <w:color w:val="000000" w:themeColor="text1" w:themeTint="FF" w:themeShade="FF"/>
          <w:sz w:val="22"/>
          <w:szCs w:val="22"/>
        </w:rPr>
        <w:t>All of</w:t>
      </w:r>
      <w:r w:rsidRPr="090B52A0" w:rsidR="50D2CFA5">
        <w:rPr>
          <w:rFonts w:ascii="Calibri" w:hAnsi="Calibri" w:eastAsia="Times New Roman" w:cs="Calibri"/>
          <w:b w:val="0"/>
          <w:bCs w:val="0"/>
          <w:color w:val="000000" w:themeColor="text1" w:themeTint="FF" w:themeShade="FF"/>
          <w:sz w:val="22"/>
          <w:szCs w:val="22"/>
        </w:rPr>
        <w:t xml:space="preserve"> the different programs </w:t>
      </w:r>
      <w:r w:rsidRPr="090B52A0" w:rsidR="0C86A75D">
        <w:rPr>
          <w:rFonts w:ascii="Calibri" w:hAnsi="Calibri" w:eastAsia="Times New Roman" w:cs="Calibri"/>
          <w:b w:val="0"/>
          <w:bCs w:val="0"/>
          <w:color w:val="000000" w:themeColor="text1" w:themeTint="FF" w:themeShade="FF"/>
          <w:sz w:val="22"/>
          <w:szCs w:val="22"/>
        </w:rPr>
        <w:t xml:space="preserve">and classes </w:t>
      </w:r>
      <w:r w:rsidRPr="090B52A0" w:rsidR="50D2CFA5">
        <w:rPr>
          <w:rFonts w:ascii="Calibri" w:hAnsi="Calibri" w:eastAsia="Times New Roman" w:cs="Calibri"/>
          <w:b w:val="0"/>
          <w:bCs w:val="0"/>
          <w:color w:val="000000" w:themeColor="text1" w:themeTint="FF" w:themeShade="FF"/>
          <w:sz w:val="22"/>
          <w:szCs w:val="22"/>
        </w:rPr>
        <w:t>that NAM</w:t>
      </w:r>
      <w:r w:rsidRPr="090B52A0" w:rsidR="1A3D5852">
        <w:rPr>
          <w:rFonts w:ascii="Calibri" w:hAnsi="Calibri" w:eastAsia="Times New Roman" w:cs="Calibri"/>
          <w:b w:val="0"/>
          <w:bCs w:val="0"/>
          <w:color w:val="000000" w:themeColor="text1" w:themeTint="FF" w:themeShade="FF"/>
          <w:sz w:val="22"/>
          <w:szCs w:val="22"/>
        </w:rPr>
        <w:t>I</w:t>
      </w:r>
      <w:r w:rsidRPr="090B52A0" w:rsidR="50D2CFA5">
        <w:rPr>
          <w:rFonts w:ascii="Calibri" w:hAnsi="Calibri" w:eastAsia="Times New Roman" w:cs="Calibri"/>
          <w:b w:val="0"/>
          <w:bCs w:val="0"/>
          <w:color w:val="000000" w:themeColor="text1" w:themeTint="FF" w:themeShade="FF"/>
          <w:sz w:val="22"/>
          <w:szCs w:val="22"/>
        </w:rPr>
        <w:t xml:space="preserve"> provides</w:t>
      </w:r>
      <w:r w:rsidRPr="090B52A0" w:rsidR="4F23FF15">
        <w:rPr>
          <w:rFonts w:ascii="Calibri" w:hAnsi="Calibri" w:eastAsia="Times New Roman" w:cs="Calibri"/>
          <w:b w:val="0"/>
          <w:bCs w:val="0"/>
          <w:color w:val="000000" w:themeColor="text1" w:themeTint="FF" w:themeShade="FF"/>
          <w:sz w:val="22"/>
          <w:szCs w:val="22"/>
        </w:rPr>
        <w:t xml:space="preserve"> was described</w:t>
      </w:r>
      <w:r w:rsidRPr="090B52A0" w:rsidR="2C3FE958">
        <w:rPr>
          <w:rFonts w:ascii="Calibri" w:hAnsi="Calibri" w:eastAsia="Times New Roman" w:cs="Calibri"/>
          <w:b w:val="0"/>
          <w:bCs w:val="0"/>
          <w:color w:val="000000" w:themeColor="text1" w:themeTint="FF" w:themeShade="FF"/>
          <w:sz w:val="22"/>
          <w:szCs w:val="22"/>
        </w:rPr>
        <w:t xml:space="preserve"> (See PowerPoint for details)</w:t>
      </w:r>
      <w:r w:rsidRPr="090B52A0" w:rsidR="0AFEB21D">
        <w:rPr>
          <w:rFonts w:ascii="Calibri" w:hAnsi="Calibri" w:eastAsia="Times New Roman" w:cs="Calibri"/>
          <w:b w:val="0"/>
          <w:bCs w:val="0"/>
          <w:color w:val="000000" w:themeColor="text1" w:themeTint="FF" w:themeShade="FF"/>
          <w:sz w:val="22"/>
          <w:szCs w:val="22"/>
        </w:rPr>
        <w:t>.</w:t>
      </w:r>
    </w:p>
    <w:p w:rsidR="090B52A0" w:rsidP="090B52A0" w:rsidRDefault="090B52A0" w14:paraId="432AF313" w14:textId="4E7B6022">
      <w:pPr>
        <w:spacing w:after="0" w:line="240" w:lineRule="auto"/>
        <w:ind w:left="1530" w:hanging="0"/>
        <w:contextualSpacing/>
        <w:jc w:val="both"/>
        <w:rPr>
          <w:rFonts w:ascii="Calibri" w:hAnsi="Calibri" w:eastAsia="Times New Roman" w:cs="Calibri"/>
          <w:b w:val="1"/>
          <w:bCs w:val="1"/>
          <w:color w:val="000000" w:themeColor="text1" w:themeTint="FF" w:themeShade="FF"/>
          <w:sz w:val="22"/>
          <w:szCs w:val="22"/>
        </w:rPr>
      </w:pPr>
    </w:p>
    <w:p w:rsidRPr="00200543" w:rsidR="00200543" w:rsidP="090B52A0" w:rsidRDefault="00200543" w14:paraId="1CEA3F6B" w14:textId="7204C454">
      <w:pPr>
        <w:numPr>
          <w:ilvl w:val="0"/>
          <w:numId w:val="5"/>
        </w:numPr>
        <w:spacing w:after="0" w:line="240" w:lineRule="auto"/>
        <w:ind w:left="1800" w:hanging="270"/>
        <w:contextualSpacing/>
        <w:jc w:val="both"/>
        <w:textAlignment w:val="baseline"/>
        <w:rPr>
          <w:rFonts w:ascii="Open Sans" w:hAnsi="Open Sans" w:eastAsia="游ゴシック Light" w:cs="Open Sans" w:eastAsiaTheme="majorEastAsia"/>
          <w:color w:val="000000"/>
          <w:kern w:val="0"/>
          <w:sz w:val="24"/>
          <w:szCs w:val="24"/>
          <w14:ligatures w14:val="none"/>
        </w:rPr>
      </w:pPr>
      <w:r w:rsidRPr="00200543" w:rsidR="0C9739D1">
        <w:rPr>
          <w:rFonts w:ascii="Calibri" w:hAnsi="Calibri" w:eastAsia="Times New Roman" w:cs="Calibri"/>
          <w:b w:val="1"/>
          <w:bCs w:val="1"/>
          <w:color w:val="000000"/>
          <w:kern w:val="0"/>
          <w:sz w:val="22"/>
          <w:szCs w:val="22"/>
          <w14:ligatures w14:val="none"/>
        </w:rPr>
        <w:t>Reminder:</w:t>
      </w:r>
      <w:r w:rsidRPr="00200543" w:rsidR="0C9739D1">
        <w:rPr>
          <w:rFonts w:ascii="Calibri" w:hAnsi="Calibri" w:eastAsia="Times New Roman" w:cs="Calibri"/>
          <w:color w:val="000000"/>
          <w:kern w:val="0"/>
          <w:sz w:val="22"/>
          <w:szCs w:val="22"/>
          <w14:ligatures w14:val="none"/>
        </w:rPr>
        <w:t xml:space="preserve"> </w:t>
      </w:r>
      <w:r w:rsidRPr="090B52A0" w:rsidR="0C9739D1">
        <w:rPr>
          <w:rFonts w:ascii="Open Sans" w:hAnsi="Open Sans" w:eastAsia="游ゴシック Light" w:cs="Open Sans" w:eastAsiaTheme="majorEastAsia"/>
          <w:color w:val="000000" w:themeColor="text1"/>
          <w:kern w:val="0"/>
          <w:sz w:val="20"/>
          <w:szCs w:val="20"/>
          <w14:ligatures w14:val="none"/>
        </w:rPr>
        <w:t>Next month’s presentation</w:t>
      </w:r>
      <w:r w:rsidRPr="090B52A0" w:rsidR="7D08DD40">
        <w:rPr>
          <w:rFonts w:ascii="Open Sans" w:hAnsi="Open Sans" w:eastAsia="游ゴシック Light" w:cs="Open Sans" w:eastAsiaTheme="majorEastAsia"/>
          <w:color w:val="000000" w:themeColor="text1"/>
          <w:kern w:val="0"/>
          <w:sz w:val="20"/>
          <w:szCs w:val="20"/>
          <w14:ligatures w14:val="none"/>
        </w:rPr>
        <w:t>s:</w:t>
      </w:r>
      <w:r w:rsidRPr="090B52A0" w:rsidR="0C9739D1">
        <w:rPr>
          <w:rFonts w:ascii="Open Sans" w:hAnsi="Open Sans" w:eastAsia="游ゴシック Light" w:cs="Open Sans" w:eastAsiaTheme="majorEastAsia"/>
          <w:color w:val="000000" w:themeColor="text1"/>
          <w:kern w:val="0"/>
          <w:sz w:val="20"/>
          <w:szCs w:val="20"/>
          <w14:ligatures w14:val="none"/>
        </w:rPr>
        <w:t xml:space="preserve"> </w:t>
      </w:r>
      <w:r w:rsidRPr="090B52A0" w:rsidR="73FDC0E4">
        <w:rPr>
          <w:rFonts w:ascii="Open Sans" w:hAnsi="Open Sans" w:eastAsia="游ゴシック Light" w:cs="Open Sans" w:eastAsiaTheme="majorEastAsia"/>
          <w:color w:val="000000" w:themeColor="text1" w:themeTint="FF" w:themeShade="FF"/>
          <w:sz w:val="20"/>
          <w:szCs w:val="20"/>
        </w:rPr>
        <w:t>Growing Grounds: TMHA</w:t>
      </w:r>
      <w:r w:rsidRPr="090B52A0" w:rsidR="3E384D96">
        <w:rPr>
          <w:rFonts w:ascii="Open Sans" w:hAnsi="Open Sans" w:eastAsia="游ゴシック Light" w:cs="Open Sans" w:eastAsiaTheme="majorEastAsia"/>
          <w:color w:val="000000" w:themeColor="text1" w:themeTint="FF" w:themeShade="FF"/>
          <w:sz w:val="20"/>
          <w:szCs w:val="20"/>
        </w:rPr>
        <w:t>;</w:t>
      </w:r>
      <w:r w:rsidRPr="090B52A0" w:rsidR="73FDC0E4">
        <w:rPr>
          <w:rFonts w:ascii="Open Sans" w:hAnsi="Open Sans" w:eastAsia="游ゴシック Light" w:cs="Open Sans" w:eastAsiaTheme="majorEastAsia"/>
          <w:color w:val="000000" w:themeColor="text1" w:themeTint="FF" w:themeShade="FF"/>
          <w:sz w:val="20"/>
          <w:szCs w:val="20"/>
        </w:rPr>
        <w:t xml:space="preserve"> MHSA Annual Report Presentation</w:t>
      </w:r>
    </w:p>
    <w:p w:rsidRPr="00200543" w:rsidR="00200543" w:rsidP="090B52A0" w:rsidRDefault="00200543" w14:paraId="618F9E39" w14:textId="586ABCC7">
      <w:pPr>
        <w:spacing w:after="0" w:line="240" w:lineRule="auto"/>
        <w:ind w:left="1800" w:hanging="270"/>
        <w:contextualSpacing/>
        <w:jc w:val="both"/>
        <w:textAlignment w:val="baseline"/>
        <w:rPr>
          <w:rFonts w:ascii="Open Sans" w:hAnsi="Open Sans" w:eastAsia="游ゴシック Light" w:cs="Open Sans" w:eastAsiaTheme="majorEastAsia"/>
          <w:color w:val="000000" w:themeColor="text1" w:themeTint="FF" w:themeShade="FF"/>
          <w:kern w:val="0"/>
          <w:sz w:val="20"/>
          <w:szCs w:val="20"/>
          <w14:ligatures w14:val="none"/>
        </w:rPr>
      </w:pPr>
      <w:r w:rsidRPr="090B52A0" w:rsidR="3F710C89">
        <w:rPr>
          <w:rFonts w:ascii="Open Sans" w:hAnsi="Open Sans" w:eastAsia="游ゴシック Light" w:cs="Open Sans" w:eastAsiaTheme="majorEastAsia"/>
          <w:b w:val="1"/>
          <w:bCs w:val="1"/>
          <w:color w:val="000000" w:themeColor="text1" w:themeTint="FF" w:themeShade="FF"/>
          <w:sz w:val="20"/>
          <w:szCs w:val="20"/>
        </w:rPr>
        <w:t xml:space="preserve">    </w:t>
      </w:r>
      <w:r w:rsidRPr="090B52A0" w:rsidR="3F710C89">
        <w:rPr>
          <w:rFonts w:ascii="Open Sans" w:hAnsi="Open Sans" w:eastAsia="游ゴシック Light" w:cs="Open Sans" w:eastAsiaTheme="majorEastAsia"/>
          <w:color w:val="000000" w:themeColor="text1" w:themeTint="FF" w:themeShade="FF"/>
          <w:sz w:val="20"/>
          <w:szCs w:val="20"/>
        </w:rPr>
        <w:t xml:space="preserve">  </w:t>
      </w:r>
    </w:p>
    <w:p w:rsidRPr="00200543" w:rsidR="00200543" w:rsidP="00200543" w:rsidRDefault="00200543" w14:paraId="5DB5CCF1" w14:textId="77777777">
      <w:pPr>
        <w:spacing w:after="0" w:line="240" w:lineRule="auto"/>
        <w:ind w:right="495"/>
        <w:jc w:val="both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  <w:r w:rsidRPr="00200543">
        <w:rPr>
          <w:rFonts w:ascii="Calibri" w:hAnsi="Calibri" w:eastAsia="Times New Roman" w:cs="Calibri"/>
          <w:color w:val="000000"/>
          <w:kern w:val="0"/>
          <w:sz w:val="22"/>
          <w:szCs w:val="22"/>
          <w14:ligatures w14:val="none"/>
        </w:rPr>
        <w:t> </w:t>
      </w:r>
    </w:p>
    <w:p w:rsidRPr="00200543" w:rsidR="00200543" w:rsidP="00200543" w:rsidRDefault="00200543" w14:paraId="22842A65" w14:textId="656974D7">
      <w:pPr>
        <w:spacing w:after="0" w:line="240" w:lineRule="auto"/>
        <w:ind w:right="495"/>
        <w:jc w:val="both"/>
        <w:textAlignment w:val="baseline"/>
        <w:rPr>
          <w:rFonts w:ascii="Calibri" w:hAnsi="Calibri" w:eastAsia="Times New Roman" w:cs="Calibri"/>
          <w:b w:val="1"/>
          <w:bCs w:val="1"/>
          <w:color w:val="000000"/>
          <w:kern w:val="0"/>
          <w:sz w:val="22"/>
          <w:szCs w:val="22"/>
          <w14:ligatures w14:val="none"/>
        </w:rPr>
      </w:pPr>
      <w:r w:rsidRPr="00200543" w:rsidR="0C9739D1">
        <w:rPr>
          <w:rFonts w:ascii="Calibri" w:hAnsi="Calibri" w:eastAsia="Times New Roman" w:cs="Calibri"/>
          <w:b w:val="1"/>
          <w:bCs w:val="1"/>
          <w:color w:val="000000"/>
          <w:kern w:val="0"/>
          <w:sz w:val="22"/>
          <w:szCs w:val="22"/>
          <w14:ligatures w14:val="none"/>
        </w:rPr>
        <w:t xml:space="preserve">Adjourn at</w:t>
      </w:r>
      <w:r w:rsidRPr="00200543" w:rsidR="14A775F9">
        <w:rPr>
          <w:rFonts w:ascii="Calibri" w:hAnsi="Calibri" w:eastAsia="Times New Roman" w:cs="Calibri"/>
          <w:b w:val="1"/>
          <w:bCs w:val="1"/>
          <w:color w:val="000000"/>
          <w:kern w:val="0"/>
          <w:sz w:val="22"/>
          <w:szCs w:val="22"/>
          <w14:ligatures w14:val="none"/>
        </w:rPr>
        <w:t xml:space="preserve"> 4:55</w:t>
      </w:r>
      <w:r w:rsidRPr="00200543" w:rsidR="0C9739D1">
        <w:rPr>
          <w:rFonts w:ascii="Calibri" w:hAnsi="Calibri" w:eastAsia="Times New Roman" w:cs="Calibri"/>
          <w:b w:val="1"/>
          <w:bCs w:val="1"/>
          <w:color w:val="000000"/>
          <w:kern w:val="0"/>
          <w:sz w:val="22"/>
          <w:szCs w:val="22"/>
          <w14:ligatures w14:val="none"/>
        </w:rPr>
        <w:t xml:space="preserve"> </w:t>
      </w:r>
      <w:r w:rsidRPr="00200543" w:rsidR="0C9739D1">
        <w:rPr>
          <w:rFonts w:ascii="Calibri" w:hAnsi="Calibri" w:eastAsia="Times New Roman" w:cs="Calibri"/>
          <w:b w:val="1"/>
          <w:bCs w:val="1"/>
          <w:color w:val="000000"/>
          <w:kern w:val="0"/>
          <w:sz w:val="22"/>
          <w:szCs w:val="22"/>
          <w14:ligatures w14:val="none"/>
        </w:rPr>
        <w:t xml:space="preserve">pm  </w:t>
      </w:r>
      <w:r w:rsidRPr="00200543" w:rsidR="4AB43A94">
        <w:rPr>
          <w:rFonts w:ascii="Calibri" w:hAnsi="Calibri" w:eastAsia="Times New Roman" w:cs="Calibri"/>
          <w:b w:val="1"/>
          <w:bCs w:val="1"/>
          <w:color w:val="000000"/>
          <w:kern w:val="0"/>
          <w:sz w:val="22"/>
          <w:szCs w:val="22"/>
          <w14:ligatures w14:val="none"/>
        </w:rPr>
        <w:t xml:space="preserve"> </w:t>
      </w:r>
      <w:r w:rsidRPr="00200543" w:rsidR="545720CF">
        <w:rPr>
          <w:rFonts w:ascii="Calibri" w:hAnsi="Calibri" w:eastAsia="Times New Roman" w:cs="Calibri"/>
          <w:b w:val="1"/>
          <w:bCs w:val="1"/>
          <w:color w:val="000000"/>
          <w:kern w:val="0"/>
          <w:sz w:val="22"/>
          <w:szCs w:val="22"/>
          <w14:ligatures w14:val="none"/>
        </w:rPr>
        <w:t xml:space="preserve">Melissa </w:t>
      </w:r>
      <w:r w:rsidRPr="00200543" w:rsidR="545720CF">
        <w:rPr>
          <w:rFonts w:ascii="Calibri" w:hAnsi="Calibri" w:eastAsia="Times New Roman" w:cs="Calibri"/>
          <w:b w:val="1"/>
          <w:bCs w:val="1"/>
          <w:color w:val="000000"/>
          <w:kern w:val="0"/>
          <w:sz w:val="22"/>
          <w:szCs w:val="22"/>
          <w14:ligatures w14:val="none"/>
        </w:rPr>
        <w:t xml:space="preserve">Cummins</w:t>
      </w:r>
      <w:r w:rsidRPr="00200543" w:rsidR="4AB43A94">
        <w:rPr>
          <w:rFonts w:ascii="Calibri" w:hAnsi="Calibri" w:eastAsia="Times New Roman" w:cs="Calibri"/>
          <w:b w:val="1"/>
          <w:bCs w:val="1"/>
          <w:color w:val="000000"/>
          <w:kern w:val="0"/>
          <w:sz w:val="22"/>
          <w:szCs w:val="22"/>
          <w14:ligatures w14:val="none"/>
        </w:rPr>
        <w:t xml:space="preserve"> </w:t>
      </w:r>
      <w:r w:rsidRPr="00200543" w:rsidR="0C9739D1">
        <w:rPr>
          <w:rFonts w:ascii="Calibri" w:hAnsi="Calibri" w:eastAsia="Times New Roman" w:cs="Calibri"/>
          <w:b w:val="1"/>
          <w:bCs w:val="1"/>
          <w:color w:val="000000"/>
          <w:kern w:val="0"/>
          <w:sz w:val="22"/>
          <w:szCs w:val="22"/>
          <w14:ligatures w14:val="none"/>
        </w:rPr>
        <w:t xml:space="preserve">/</w:t>
      </w:r>
      <w:r w:rsidRPr="00200543" w:rsidR="0C9739D1">
        <w:rPr>
          <w:rFonts w:ascii="Calibri" w:hAnsi="Calibri" w:eastAsia="Times New Roman" w:cs="Calibri"/>
          <w:b w:val="1"/>
          <w:bCs w:val="1"/>
          <w:color w:val="000000"/>
          <w:kern w:val="0"/>
          <w:sz w:val="22"/>
          <w:szCs w:val="22"/>
          <w14:ligatures w14:val="none"/>
        </w:rPr>
        <w:t xml:space="preserve"> </w:t>
      </w:r>
      <w:r w:rsidRPr="00200543" w:rsidR="6D441948">
        <w:rPr>
          <w:rFonts w:ascii="Calibri" w:hAnsi="Calibri" w:eastAsia="Times New Roman" w:cs="Calibri"/>
          <w:b w:val="1"/>
          <w:bCs w:val="1"/>
          <w:color w:val="000000"/>
          <w:kern w:val="0"/>
          <w:sz w:val="22"/>
          <w:szCs w:val="22"/>
          <w14:ligatures w14:val="none"/>
        </w:rPr>
        <w:t xml:space="preserve">Trista Ochoa</w:t>
      </w:r>
    </w:p>
    <w:p w:rsidR="748E854F" w:rsidP="748E854F" w:rsidRDefault="748E854F" w14:paraId="3E5F43C0" w14:textId="29201C08">
      <w:pPr>
        <w:spacing w:after="0" w:line="240" w:lineRule="auto"/>
        <w:ind w:right="495"/>
        <w:jc w:val="both"/>
        <w:rPr>
          <w:rFonts w:ascii="Open Sans" w:hAnsi="Open Sans" w:cs="Open Sans" w:eastAsiaTheme="majorEastAsia"/>
          <w:b/>
          <w:bCs/>
          <w:color w:val="000000" w:themeColor="text1"/>
          <w:sz w:val="20"/>
          <w:szCs w:val="20"/>
        </w:rPr>
      </w:pPr>
    </w:p>
    <w:p w:rsidR="748E854F" w:rsidP="748E854F" w:rsidRDefault="748E854F" w14:paraId="09731D89" w14:textId="2BF78399">
      <w:pPr>
        <w:spacing w:after="0" w:line="240" w:lineRule="auto"/>
        <w:ind w:right="495"/>
        <w:jc w:val="both"/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</w:pPr>
    </w:p>
    <w:p w:rsidRPr="00200543" w:rsidR="00200543" w:rsidP="090B52A0" w:rsidRDefault="00200543" w14:paraId="2ADCCA82" w14:textId="78DFB0E6">
      <w:pPr>
        <w:spacing w:after="0" w:line="240" w:lineRule="auto"/>
        <w:ind w:right="495"/>
        <w:jc w:val="both"/>
        <w:textAlignment w:val="baseline"/>
        <w:rPr>
          <w:rFonts w:ascii="Calibri" w:hAnsi="Calibri" w:eastAsia="Calibri" w:cs="Calibri"/>
          <w:b w:val="1"/>
          <w:bCs w:val="1"/>
          <w:color w:val="000000" w:themeColor="text1"/>
          <w:kern w:val="0"/>
          <w:sz w:val="22"/>
          <w:szCs w:val="22"/>
          <w14:ligatures w14:val="none"/>
        </w:rPr>
      </w:pPr>
      <w:r w:rsidRPr="748E854F" w:rsidR="0C9739D1">
        <w:rPr>
          <w:rFonts w:ascii="Calibri" w:hAnsi="Calibri" w:eastAsia="Calibri" w:cs="Calibri"/>
          <w:b w:val="1"/>
          <w:bCs w:val="1"/>
          <w:color w:val="000000" w:themeColor="text1"/>
          <w:kern w:val="0"/>
          <w:sz w:val="22"/>
          <w:szCs w:val="22"/>
          <w14:ligatures w14:val="none"/>
        </w:rPr>
        <w:t xml:space="preserve">Next Behavioral He</w:t>
      </w:r>
      <w:r w:rsidRPr="748E854F" w:rsidR="00134E3B">
        <w:rPr>
          <w:rFonts w:ascii="Calibri" w:hAnsi="Calibri" w:eastAsia="Calibri" w:cs="Calibri"/>
          <w:b w:val="1"/>
          <w:bCs w:val="1"/>
          <w:color w:val="000000" w:themeColor="text1"/>
          <w:kern w:val="0"/>
          <w:sz w:val="22"/>
          <w:szCs w:val="22"/>
          <w14:ligatures w14:val="none"/>
        </w:rPr>
        <w:t xml:space="preserve">a</w:t>
      </w:r>
      <w:r w:rsidRPr="748E854F" w:rsidR="0C9739D1">
        <w:rPr>
          <w:rFonts w:ascii="Calibri" w:hAnsi="Calibri" w:eastAsia="Calibri" w:cs="Calibri"/>
          <w:b w:val="1"/>
          <w:bCs w:val="1"/>
          <w:color w:val="000000" w:themeColor="text1"/>
          <w:kern w:val="0"/>
          <w:sz w:val="22"/>
          <w:szCs w:val="22"/>
          <w14:ligatures w14:val="none"/>
        </w:rPr>
        <w:t xml:space="preserve">lth Board Meeting: </w:t>
      </w:r>
      <w:r w:rsidRPr="748E854F" w:rsidR="58BEC1A9">
        <w:rPr>
          <w:rFonts w:ascii="Calibri" w:hAnsi="Calibri" w:eastAsia="Calibri" w:cs="Calibri"/>
          <w:b w:val="1"/>
          <w:bCs w:val="1"/>
          <w:color w:val="000000" w:themeColor="text1"/>
          <w:kern w:val="0"/>
          <w:sz w:val="22"/>
          <w:szCs w:val="22"/>
          <w14:ligatures w14:val="none"/>
        </w:rPr>
        <w:t>September 17</w:t>
      </w:r>
      <w:r w:rsidRPr="748E854F" w:rsidR="0C9739D1">
        <w:rPr>
          <w:rFonts w:ascii="Calibri" w:hAnsi="Calibri" w:eastAsia="Calibri" w:cs="Calibri"/>
          <w:b w:val="1"/>
          <w:bCs w:val="1"/>
          <w:color w:val="000000" w:themeColor="text1"/>
          <w:kern w:val="0"/>
          <w:sz w:val="22"/>
          <w:szCs w:val="22"/>
          <w14:ligatures w14:val="none"/>
        </w:rPr>
        <w:t>, 202</w:t>
      </w:r>
      <w:r w:rsidRPr="748E854F" w:rsidR="5FBDDF2B">
        <w:rPr>
          <w:rFonts w:ascii="Calibri" w:hAnsi="Calibri" w:eastAsia="Calibri" w:cs="Calibri"/>
          <w:b w:val="1"/>
          <w:bCs w:val="1"/>
          <w:color w:val="000000" w:themeColor="text1"/>
          <w:kern w:val="0"/>
          <w:sz w:val="22"/>
          <w:szCs w:val="22"/>
          <w14:ligatures w14:val="none"/>
        </w:rPr>
        <w:t>5</w:t>
      </w:r>
    </w:p>
    <w:sectPr w:rsidR="000E1801" w:rsidSect="00200543">
      <w:pgSz w:w="12240" w:h="15840" w:orient="portrait"/>
      <w:pgMar w:top="1350" w:right="1080" w:bottom="81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11AA8"/>
    <w:multiLevelType w:val="hybridMultilevel"/>
    <w:tmpl w:val="C73CED10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70E3189"/>
    <w:multiLevelType w:val="hybridMultilevel"/>
    <w:tmpl w:val="0000413C"/>
    <w:lvl w:ilvl="0" w:tplc="FFFFFFFF">
      <w:start w:val="1"/>
      <w:numFmt w:val="bullet"/>
      <w:lvlText w:val="Ø"/>
      <w:lvlJc w:val="left"/>
      <w:pPr>
        <w:ind w:left="2565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328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400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72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4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6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8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60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325" w:hanging="360"/>
      </w:pPr>
      <w:rPr>
        <w:rFonts w:hint="default" w:ascii="Wingdings" w:hAnsi="Wingdings"/>
      </w:rPr>
    </w:lvl>
  </w:abstractNum>
  <w:abstractNum w:abstractNumId="2" w15:restartNumberingAfterBreak="0">
    <w:nsid w:val="2B686680"/>
    <w:multiLevelType w:val="hybridMultilevel"/>
    <w:tmpl w:val="218E94D8"/>
    <w:lvl w:ilvl="0" w:tplc="A340382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FD602A"/>
    <w:multiLevelType w:val="hybridMultilevel"/>
    <w:tmpl w:val="63B46E68"/>
    <w:lvl w:ilvl="0" w:tplc="0409000B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  <w:b w:val="0"/>
        <w:bCs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CD49D9"/>
    <w:multiLevelType w:val="hybridMultilevel"/>
    <w:tmpl w:val="90AA5C48"/>
    <w:lvl w:ilvl="0" w:tplc="0409000B">
      <w:start w:val="1"/>
      <w:numFmt w:val="bullet"/>
      <w:lvlText w:val=""/>
      <w:lvlJc w:val="left"/>
      <w:pPr>
        <w:ind w:left="1845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hint="default" w:ascii="Wingdings" w:hAnsi="Wingdings"/>
      </w:rPr>
    </w:lvl>
  </w:abstractNum>
  <w:abstractNum w:abstractNumId="5" w15:restartNumberingAfterBreak="0">
    <w:nsid w:val="48F362A1"/>
    <w:multiLevelType w:val="hybridMultilevel"/>
    <w:tmpl w:val="84762C20"/>
    <w:lvl w:ilvl="0" w:tplc="0409000B">
      <w:start w:val="1"/>
      <w:numFmt w:val="bullet"/>
      <w:lvlText w:val=""/>
      <w:lvlJc w:val="left"/>
      <w:pPr>
        <w:ind w:left="180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6" w15:restartNumberingAfterBreak="0">
    <w:nsid w:val="55991847"/>
    <w:multiLevelType w:val="hybridMultilevel"/>
    <w:tmpl w:val="A7F61ABA"/>
    <w:lvl w:ilvl="0" w:tplc="0409000B">
      <w:start w:val="1"/>
      <w:numFmt w:val="bullet"/>
      <w:lvlText w:val=""/>
      <w:lvlJc w:val="left"/>
      <w:pPr>
        <w:ind w:left="180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num w:numId="1" w16cid:durableId="1150830537">
    <w:abstractNumId w:val="4"/>
  </w:num>
  <w:num w:numId="2" w16cid:durableId="1194658387">
    <w:abstractNumId w:val="5"/>
  </w:num>
  <w:num w:numId="3" w16cid:durableId="1367750814">
    <w:abstractNumId w:val="6"/>
  </w:num>
  <w:num w:numId="4" w16cid:durableId="1383555016">
    <w:abstractNumId w:val="2"/>
  </w:num>
  <w:num w:numId="5" w16cid:durableId="1801149950">
    <w:abstractNumId w:val="3"/>
  </w:num>
  <w:num w:numId="6" w16cid:durableId="2083290407">
    <w:abstractNumId w:val="0"/>
  </w:num>
  <w:num w:numId="7" w16cid:durableId="2142724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543"/>
    <w:rsid w:val="000E1801"/>
    <w:rsid w:val="00102C36"/>
    <w:rsid w:val="00134E3B"/>
    <w:rsid w:val="00176773"/>
    <w:rsid w:val="00200543"/>
    <w:rsid w:val="002C5D0D"/>
    <w:rsid w:val="003454F7"/>
    <w:rsid w:val="003B372F"/>
    <w:rsid w:val="003E2156"/>
    <w:rsid w:val="00403925"/>
    <w:rsid w:val="004200C4"/>
    <w:rsid w:val="005B0D7D"/>
    <w:rsid w:val="006D1F1D"/>
    <w:rsid w:val="007465A8"/>
    <w:rsid w:val="007D5236"/>
    <w:rsid w:val="00815A82"/>
    <w:rsid w:val="00834098"/>
    <w:rsid w:val="008B6E81"/>
    <w:rsid w:val="009E6816"/>
    <w:rsid w:val="00A46CAF"/>
    <w:rsid w:val="00AA6FE2"/>
    <w:rsid w:val="00B30299"/>
    <w:rsid w:val="00BB984F"/>
    <w:rsid w:val="00BFD4D9"/>
    <w:rsid w:val="00C911AA"/>
    <w:rsid w:val="00D06452"/>
    <w:rsid w:val="00D2737D"/>
    <w:rsid w:val="00D5FA69"/>
    <w:rsid w:val="00D91802"/>
    <w:rsid w:val="00DE155E"/>
    <w:rsid w:val="00EA1F76"/>
    <w:rsid w:val="00FC5D7E"/>
    <w:rsid w:val="00FEF391"/>
    <w:rsid w:val="0292F8A0"/>
    <w:rsid w:val="0310B268"/>
    <w:rsid w:val="03868AEE"/>
    <w:rsid w:val="04D9646E"/>
    <w:rsid w:val="05306F4E"/>
    <w:rsid w:val="0561633C"/>
    <w:rsid w:val="05C3549C"/>
    <w:rsid w:val="06F53552"/>
    <w:rsid w:val="073A4F21"/>
    <w:rsid w:val="075A676F"/>
    <w:rsid w:val="086ADA17"/>
    <w:rsid w:val="090B52A0"/>
    <w:rsid w:val="09200352"/>
    <w:rsid w:val="09632D32"/>
    <w:rsid w:val="09DCC509"/>
    <w:rsid w:val="0AFEB21D"/>
    <w:rsid w:val="0BDEC6FB"/>
    <w:rsid w:val="0C86A75D"/>
    <w:rsid w:val="0C9739D1"/>
    <w:rsid w:val="0CDAAA80"/>
    <w:rsid w:val="0D1D79FF"/>
    <w:rsid w:val="0F6055D9"/>
    <w:rsid w:val="0F695140"/>
    <w:rsid w:val="104E688C"/>
    <w:rsid w:val="1117155F"/>
    <w:rsid w:val="12686CA4"/>
    <w:rsid w:val="1279C094"/>
    <w:rsid w:val="12BFD4E3"/>
    <w:rsid w:val="12E8BBBF"/>
    <w:rsid w:val="1354EE62"/>
    <w:rsid w:val="145C573C"/>
    <w:rsid w:val="14639005"/>
    <w:rsid w:val="14A775F9"/>
    <w:rsid w:val="14DD67A8"/>
    <w:rsid w:val="168A8096"/>
    <w:rsid w:val="17B2BB8A"/>
    <w:rsid w:val="17E84EE2"/>
    <w:rsid w:val="18279CA5"/>
    <w:rsid w:val="18328443"/>
    <w:rsid w:val="19C37FBA"/>
    <w:rsid w:val="19FDE8DD"/>
    <w:rsid w:val="1A3D5852"/>
    <w:rsid w:val="1B4B9470"/>
    <w:rsid w:val="1BB75E5B"/>
    <w:rsid w:val="1C4CDC80"/>
    <w:rsid w:val="1D5C6451"/>
    <w:rsid w:val="1D9D3F1E"/>
    <w:rsid w:val="1DB74A6F"/>
    <w:rsid w:val="1DFEF59F"/>
    <w:rsid w:val="1E642760"/>
    <w:rsid w:val="1EBB99C0"/>
    <w:rsid w:val="1EBBB9DF"/>
    <w:rsid w:val="1F465AFA"/>
    <w:rsid w:val="1F63B91B"/>
    <w:rsid w:val="2004C3A6"/>
    <w:rsid w:val="204A496D"/>
    <w:rsid w:val="20DF885F"/>
    <w:rsid w:val="2111B879"/>
    <w:rsid w:val="21326D31"/>
    <w:rsid w:val="214CBBD8"/>
    <w:rsid w:val="219FDEA8"/>
    <w:rsid w:val="22DF39E8"/>
    <w:rsid w:val="23145003"/>
    <w:rsid w:val="2381501D"/>
    <w:rsid w:val="23DC0A2F"/>
    <w:rsid w:val="25359407"/>
    <w:rsid w:val="2638902D"/>
    <w:rsid w:val="26CDD2A1"/>
    <w:rsid w:val="26D99013"/>
    <w:rsid w:val="2722504F"/>
    <w:rsid w:val="2787A92C"/>
    <w:rsid w:val="27DE508F"/>
    <w:rsid w:val="284B57E4"/>
    <w:rsid w:val="29E36D89"/>
    <w:rsid w:val="2BCBF2AD"/>
    <w:rsid w:val="2BDAF2A5"/>
    <w:rsid w:val="2C3FE958"/>
    <w:rsid w:val="2CBFC661"/>
    <w:rsid w:val="2DAC1CA7"/>
    <w:rsid w:val="2FB36448"/>
    <w:rsid w:val="30723E19"/>
    <w:rsid w:val="3094E4ED"/>
    <w:rsid w:val="3156BDAC"/>
    <w:rsid w:val="32F14BBE"/>
    <w:rsid w:val="33CFC84E"/>
    <w:rsid w:val="356421E5"/>
    <w:rsid w:val="357CA71D"/>
    <w:rsid w:val="35A41C19"/>
    <w:rsid w:val="35CDA2D4"/>
    <w:rsid w:val="35E435D6"/>
    <w:rsid w:val="3656A9F8"/>
    <w:rsid w:val="3747E596"/>
    <w:rsid w:val="3773ABF0"/>
    <w:rsid w:val="37C62A1B"/>
    <w:rsid w:val="37D76FCB"/>
    <w:rsid w:val="394C9AE1"/>
    <w:rsid w:val="39978691"/>
    <w:rsid w:val="39E6D702"/>
    <w:rsid w:val="3B201E6A"/>
    <w:rsid w:val="3BB7E63A"/>
    <w:rsid w:val="3CCF818A"/>
    <w:rsid w:val="3D11EEDE"/>
    <w:rsid w:val="3E384D96"/>
    <w:rsid w:val="3E5E7066"/>
    <w:rsid w:val="3F6267F6"/>
    <w:rsid w:val="3F710C89"/>
    <w:rsid w:val="3F7276BE"/>
    <w:rsid w:val="3F91B16E"/>
    <w:rsid w:val="3FC9F9E4"/>
    <w:rsid w:val="40F21CA1"/>
    <w:rsid w:val="417B6877"/>
    <w:rsid w:val="4189F13C"/>
    <w:rsid w:val="41D15D17"/>
    <w:rsid w:val="41E4592E"/>
    <w:rsid w:val="420AD713"/>
    <w:rsid w:val="42284769"/>
    <w:rsid w:val="43C86DA2"/>
    <w:rsid w:val="455D3E26"/>
    <w:rsid w:val="46DAC383"/>
    <w:rsid w:val="474B8D66"/>
    <w:rsid w:val="492E07C0"/>
    <w:rsid w:val="4942677B"/>
    <w:rsid w:val="4984A713"/>
    <w:rsid w:val="4A36828F"/>
    <w:rsid w:val="4A890060"/>
    <w:rsid w:val="4AA398E9"/>
    <w:rsid w:val="4AB43A94"/>
    <w:rsid w:val="4BBC80E2"/>
    <w:rsid w:val="4BD2C5A6"/>
    <w:rsid w:val="4C1009AD"/>
    <w:rsid w:val="4C33C16B"/>
    <w:rsid w:val="4C46F587"/>
    <w:rsid w:val="4C89D867"/>
    <w:rsid w:val="4D1A216D"/>
    <w:rsid w:val="4D3F50F1"/>
    <w:rsid w:val="4D43118E"/>
    <w:rsid w:val="4DB372C1"/>
    <w:rsid w:val="4DF900CD"/>
    <w:rsid w:val="4E5809C6"/>
    <w:rsid w:val="4E594877"/>
    <w:rsid w:val="4EDE4460"/>
    <w:rsid w:val="4F23FF15"/>
    <w:rsid w:val="4F52E013"/>
    <w:rsid w:val="50B95802"/>
    <w:rsid w:val="50D2CFA5"/>
    <w:rsid w:val="511C2B10"/>
    <w:rsid w:val="51D8127D"/>
    <w:rsid w:val="52863484"/>
    <w:rsid w:val="52FDB5F2"/>
    <w:rsid w:val="538F252C"/>
    <w:rsid w:val="540247F9"/>
    <w:rsid w:val="54442D36"/>
    <w:rsid w:val="545720CF"/>
    <w:rsid w:val="54619F2F"/>
    <w:rsid w:val="552B3565"/>
    <w:rsid w:val="56588A2E"/>
    <w:rsid w:val="56B27B5F"/>
    <w:rsid w:val="5717F8F9"/>
    <w:rsid w:val="580CF582"/>
    <w:rsid w:val="5825D565"/>
    <w:rsid w:val="58383AA1"/>
    <w:rsid w:val="58BEC1A9"/>
    <w:rsid w:val="59E9DDCC"/>
    <w:rsid w:val="59F2CC5D"/>
    <w:rsid w:val="5B008AE2"/>
    <w:rsid w:val="5B3184E4"/>
    <w:rsid w:val="5B430982"/>
    <w:rsid w:val="5B8EAB90"/>
    <w:rsid w:val="5CCC735D"/>
    <w:rsid w:val="5CD50C12"/>
    <w:rsid w:val="5CD8E517"/>
    <w:rsid w:val="5DCE6E1D"/>
    <w:rsid w:val="5DF78DAB"/>
    <w:rsid w:val="5E1B6325"/>
    <w:rsid w:val="5E5D83AE"/>
    <w:rsid w:val="5F4B74E0"/>
    <w:rsid w:val="5FBDDF2B"/>
    <w:rsid w:val="5FC6C74B"/>
    <w:rsid w:val="5FE6FDBE"/>
    <w:rsid w:val="613FEDC8"/>
    <w:rsid w:val="61ABF826"/>
    <w:rsid w:val="62075CC8"/>
    <w:rsid w:val="63AA4BEB"/>
    <w:rsid w:val="63DBCA73"/>
    <w:rsid w:val="652F3098"/>
    <w:rsid w:val="66912BEA"/>
    <w:rsid w:val="67DE41FB"/>
    <w:rsid w:val="68D8CC58"/>
    <w:rsid w:val="6919E5F4"/>
    <w:rsid w:val="6BC29233"/>
    <w:rsid w:val="6CAB825B"/>
    <w:rsid w:val="6CCC6B45"/>
    <w:rsid w:val="6D441948"/>
    <w:rsid w:val="6DF7531C"/>
    <w:rsid w:val="6F25B3BE"/>
    <w:rsid w:val="6FF969A7"/>
    <w:rsid w:val="7011FC9F"/>
    <w:rsid w:val="7014D3DB"/>
    <w:rsid w:val="7085B715"/>
    <w:rsid w:val="70D8B5DB"/>
    <w:rsid w:val="70F95457"/>
    <w:rsid w:val="7112AA4E"/>
    <w:rsid w:val="714887DE"/>
    <w:rsid w:val="72123245"/>
    <w:rsid w:val="72B80384"/>
    <w:rsid w:val="73FDC0E4"/>
    <w:rsid w:val="7472213F"/>
    <w:rsid w:val="748E854F"/>
    <w:rsid w:val="74C4E3F7"/>
    <w:rsid w:val="75251577"/>
    <w:rsid w:val="75A0A3B8"/>
    <w:rsid w:val="760B53A6"/>
    <w:rsid w:val="76F4912D"/>
    <w:rsid w:val="7725833F"/>
    <w:rsid w:val="7740BEE4"/>
    <w:rsid w:val="77B57145"/>
    <w:rsid w:val="77E1A3AC"/>
    <w:rsid w:val="78815DB9"/>
    <w:rsid w:val="78A1F54F"/>
    <w:rsid w:val="78C1F4DA"/>
    <w:rsid w:val="7ABA52F9"/>
    <w:rsid w:val="7B335DF3"/>
    <w:rsid w:val="7B5A0A02"/>
    <w:rsid w:val="7C56A3E0"/>
    <w:rsid w:val="7C7B540D"/>
    <w:rsid w:val="7D08DD40"/>
    <w:rsid w:val="7D68005F"/>
    <w:rsid w:val="7D80D86C"/>
    <w:rsid w:val="7DE81C07"/>
    <w:rsid w:val="7ED7BE4E"/>
    <w:rsid w:val="7EDB0D6A"/>
    <w:rsid w:val="7F1EA6FE"/>
    <w:rsid w:val="7F339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7951BC"/>
  <w15:chartTrackingRefBased/>
  <w15:docId w15:val="{B3104AE1-9C43-4A40-8513-F50166526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054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054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05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05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05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05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05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05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05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0054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0054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0054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0054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0054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0054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0054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0054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005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054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0054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05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005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054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005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05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05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054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005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05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Alexandra J Metcalf</dc:creator>
  <keywords/>
  <dc:description/>
  <lastModifiedBy>Alexandra J Metcalf</lastModifiedBy>
  <revision>11</revision>
  <dcterms:created xsi:type="dcterms:W3CDTF">2025-07-30T23:25:00.0000000Z</dcterms:created>
  <dcterms:modified xsi:type="dcterms:W3CDTF">2025-09-03T16:22:02.7652872Z</dcterms:modified>
</coreProperties>
</file>